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word/media/image23.jp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>
        <w:rPr>
          <w:rFonts w:ascii="Times New Roman" w:eastAsia="华文新魏" w:hAnsi="Times New Roman" w:cs="Times New Roman"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83pt;margin-top:871pt;width:38pt;height:27pt;z-index:251658240;mso-position-horizontal-relative:page;mso-position-vertical-relative:top-margin-area">
            <v:imagedata r:id="rId7" o:title=""/>
            <w10:wrap anchorx="page"/>
          </v:shape>
        </w:pict>
      </w:r>
      <w:r w:rsidRPr="00875398">
        <w:rPr>
          <w:rFonts w:ascii="Times New Roman" w:eastAsia="华文新魏" w:hAnsi="Times New Roman" w:cs="Times New Roman"/>
          <w:bCs/>
        </w:rPr>
        <w:t>第</w:t>
      </w:r>
      <w:r w:rsidRPr="00875398">
        <w:rPr>
          <w:rFonts w:ascii="Times New Roman" w:eastAsia="华文新魏" w:hAnsi="Times New Roman" w:cs="Times New Roman"/>
          <w:bCs/>
        </w:rPr>
        <w:t>2</w:t>
      </w:r>
      <w:r w:rsidRPr="00875398">
        <w:rPr>
          <w:rFonts w:ascii="Times New Roman" w:eastAsia="华文新魏" w:hAnsi="Times New Roman" w:cs="Times New Roman"/>
          <w:bCs/>
        </w:rPr>
        <w:t>节　细胞的能量</w:t>
      </w:r>
      <w:r w:rsidRPr="00875398">
        <w:rPr>
          <w:rFonts w:hAnsi="宋体" w:cs="Times New Roman"/>
          <w:bCs/>
        </w:rPr>
        <w:t>“</w:t>
      </w:r>
      <w:r w:rsidRPr="00875398">
        <w:rPr>
          <w:rFonts w:ascii="Times New Roman" w:eastAsia="华文新魏" w:hAnsi="Times New Roman" w:cs="Times New Roman"/>
          <w:bCs/>
        </w:rPr>
        <w:t>通货</w:t>
      </w:r>
      <w:r w:rsidRPr="00875398">
        <w:rPr>
          <w:rFonts w:hAnsi="宋体" w:cs="Times New Roman"/>
          <w:bCs/>
        </w:rPr>
        <w:t>”</w:t>
      </w:r>
      <w:r w:rsidRPr="00875398">
        <w:rPr>
          <w:rFonts w:ascii="Times New Roman" w:eastAsia="华文新魏" w:hAnsi="Times New Roman" w:cs="Times New Roman"/>
          <w:bCs/>
        </w:rPr>
        <w:t>——ATP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6263005" cy="362585"/>
            <wp:effectExtent l="0" t="0" r="4445" b="0"/>
            <wp:docPr id="870" name="图片 870" descr="新旧脉络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新旧脉络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5822950" cy="2165350"/>
            <wp:effectExtent l="0" t="0" r="6350" b="6350"/>
            <wp:docPr id="869" name="图片 869" descr="BY7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BY70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0" cy="21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学习目标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．说出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的化学组成和特点。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>重点</w:t>
      </w:r>
      <w:r w:rsidRPr="00875398">
        <w:rPr>
          <w:rFonts w:ascii="Times New Roman" w:hAnsi="Times New Roman" w:cs="Times New Roman"/>
          <w:bCs/>
        </w:rPr>
        <w:t>)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．掌握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与</w:t>
      </w:r>
      <w:r w:rsidRPr="00875398">
        <w:rPr>
          <w:rFonts w:ascii="Times New Roman" w:hAnsi="Times New Roman" w:cs="Times New Roman"/>
          <w:bCs/>
        </w:rPr>
        <w:t>ADP</w:t>
      </w:r>
      <w:r w:rsidRPr="00875398">
        <w:rPr>
          <w:rFonts w:ascii="Times New Roman" w:hAnsi="Times New Roman" w:cs="Times New Roman"/>
          <w:bCs/>
        </w:rPr>
        <w:t>的相互转化，理解转化过程中物质及能量的变化。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>难点</w:t>
      </w:r>
      <w:r w:rsidRPr="00875398">
        <w:rPr>
          <w:rFonts w:ascii="Times New Roman" w:hAnsi="Times New Roman" w:cs="Times New Roman"/>
          <w:bCs/>
        </w:rPr>
        <w:t>)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3</w:t>
      </w:r>
      <w:r w:rsidRPr="00875398">
        <w:rPr>
          <w:rFonts w:ascii="Times New Roman" w:hAnsi="Times New Roman" w:cs="Times New Roman"/>
          <w:bCs/>
        </w:rPr>
        <w:t>．阐明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在能量代谢中的作用。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核心概念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 xml:space="preserve">　高能磷酸键　吸能反应　放能反应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6263005" cy="362585"/>
            <wp:effectExtent l="0" t="0" r="4445" b="0"/>
            <wp:docPr id="868" name="图片 868" descr="基础知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基础知识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  <w:bCs/>
        </w:rPr>
        <w:t>一、</w:t>
      </w:r>
      <w:r w:rsidRPr="00875398">
        <w:rPr>
          <w:rFonts w:ascii="Times New Roman" w:eastAsia="黑体" w:hAnsi="Times New Roman" w:cs="Times New Roman"/>
          <w:bCs/>
        </w:rPr>
        <w:t>ATP</w:t>
      </w:r>
      <w:r w:rsidRPr="00875398">
        <w:rPr>
          <w:rFonts w:ascii="Times New Roman" w:eastAsia="黑体" w:hAnsi="Times New Roman" w:cs="Times New Roman"/>
          <w:bCs/>
        </w:rPr>
        <w:t>的结构和特点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int="eastAsia"/>
          <w:bCs/>
          <w:noProof/>
        </w:rPr>
        <w:drawing>
          <wp:inline distT="0" distB="0" distL="0" distR="0">
            <wp:extent cx="3735070" cy="2208530"/>
            <wp:effectExtent l="0" t="0" r="0" b="1270"/>
            <wp:docPr id="867" name="图片 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070" cy="220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二、</w:t>
      </w:r>
      <w:r w:rsidRPr="00875398">
        <w:rPr>
          <w:rFonts w:ascii="Times New Roman" w:eastAsia="黑体" w:hAnsi="Times New Roman" w:cs="Times New Roman"/>
          <w:bCs/>
        </w:rPr>
        <w:t>ATP</w:t>
      </w:r>
      <w:r w:rsidRPr="00875398">
        <w:rPr>
          <w:rFonts w:ascii="Times New Roman" w:eastAsia="黑体" w:hAnsi="Times New Roman" w:cs="Times New Roman"/>
          <w:bCs/>
        </w:rPr>
        <w:t>与</w:t>
      </w:r>
      <w:r w:rsidRPr="00875398">
        <w:rPr>
          <w:rFonts w:ascii="Times New Roman" w:eastAsia="黑体" w:hAnsi="Times New Roman" w:cs="Times New Roman"/>
          <w:bCs/>
        </w:rPr>
        <w:t>ADP</w:t>
      </w:r>
      <w:r w:rsidRPr="00875398">
        <w:rPr>
          <w:rFonts w:ascii="Times New Roman" w:eastAsia="黑体" w:hAnsi="Times New Roman" w:cs="Times New Roman"/>
          <w:bCs/>
        </w:rPr>
        <w:t>的相互转化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．反应式：</w:t>
      </w:r>
      <w:r w:rsidRPr="00875398">
        <w:rPr>
          <w:rFonts w:ascii="Times New Roman" w:hAnsi="Times New Roman" w:cs="Times New Roman" w:hint="eastAsia"/>
          <w:bCs/>
        </w:rPr>
        <w:t>_______________________</w:t>
      </w:r>
      <w:r w:rsidRPr="00875398">
        <w:rPr>
          <w:rFonts w:ascii="Times New Roman" w:hAnsi="Times New Roman" w:cs="Times New Roman"/>
          <w:bCs/>
          <w:u w:val="single"/>
        </w:rPr>
        <w:t>ATP</w:t>
      </w:r>
      <w:r w:rsidRPr="00875398">
        <w:rPr>
          <w:rFonts w:ascii="宋体-方正超大字符集" w:eastAsia="宋体-方正超大字符集" w:hAnsi="宋体-方正超大字符集" w:cs="宋体-方正超大字符集"/>
          <w:bCs/>
          <w:u w:val="single"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  <w:u w:val="single"/>
        </w:rPr>
        <w:instrText>eq \</w:instrText>
      </w:r>
      <w:r w:rsidRPr="00875398">
        <w:rPr>
          <w:rFonts w:ascii="Times New Roman" w:hAnsi="Times New Roman" w:cs="Times New Roman"/>
          <w:bCs/>
          <w:u w:val="single"/>
        </w:rPr>
        <w:instrText>o(</w:instrText>
      </w:r>
      <w:r w:rsidRPr="00875398">
        <w:rPr>
          <w:rFonts w:ascii="ZBFH" w:hAnsi="ZBFH" w:cs="Times New Roman"/>
          <w:bCs/>
          <w:u w:val="single"/>
        </w:rPr>
        <w:sym w:font="ZBFH" w:char="E225"/>
      </w:r>
      <w:r w:rsidRPr="00875398">
        <w:rPr>
          <w:rFonts w:ascii="ZBFH" w:hAnsi="ZBFH" w:cs="Times New Roman"/>
          <w:bCs/>
          <w:u w:val="single"/>
        </w:rPr>
        <w:sym w:font="ZBFH" w:char="E229"/>
      </w:r>
      <w:r w:rsidRPr="00875398">
        <w:rPr>
          <w:rFonts w:ascii="ZBFH" w:hAnsi="ZBFH" w:cs="Times New Roman"/>
          <w:bCs/>
          <w:u w:val="single"/>
        </w:rPr>
        <w:sym w:font="ZBFH" w:char="E229"/>
      </w:r>
      <w:r w:rsidRPr="00875398">
        <w:rPr>
          <w:rFonts w:ascii="ZBFH" w:hAnsi="ZBFH" w:cs="Times New Roman"/>
          <w:bCs/>
          <w:u w:val="single"/>
        </w:rPr>
        <w:sym w:font="ZBFH" w:char="E226"/>
      </w:r>
      <w:r w:rsidRPr="00875398">
        <w:rPr>
          <w:rFonts w:ascii="Times New Roman" w:hAnsi="Times New Roman" w:cs="Times New Roman"/>
          <w:bCs/>
          <w:u w:val="single"/>
        </w:rPr>
        <w:instrText>,\s\up</w:instrText>
      </w:r>
      <w:r w:rsidRPr="00875398">
        <w:rPr>
          <w:rFonts w:ascii="Times New Roman" w:hAnsi="Times New Roman" w:cs="Times New Roman" w:hint="eastAsia"/>
          <w:bCs/>
          <w:u w:val="single"/>
        </w:rPr>
        <w:instrText>11</w:instrText>
      </w:r>
      <w:r w:rsidRPr="00875398">
        <w:rPr>
          <w:rFonts w:ascii="Times New Roman" w:hAnsi="Times New Roman" w:cs="Times New Roman"/>
          <w:bCs/>
          <w:u w:val="single"/>
        </w:rPr>
        <w:instrText>(</w:instrText>
      </w:r>
      <w:r w:rsidRPr="00875398">
        <w:rPr>
          <w:rFonts w:ascii="Times New Roman" w:hAnsi="Times New Roman" w:cs="Times New Roman"/>
          <w:bCs/>
          <w:sz w:val="15"/>
          <w:u w:val="single"/>
        </w:rPr>
        <w:instrText>酶</w:instrText>
      </w:r>
      <w:r w:rsidRPr="00875398">
        <w:rPr>
          <w:rFonts w:ascii="Times New Roman" w:hAnsi="Times New Roman" w:cs="Times New Roman"/>
          <w:bCs/>
          <w:sz w:val="15"/>
          <w:u w:val="single"/>
        </w:rPr>
        <w:instrText>1),\s\do5(</w:instrText>
      </w:r>
      <w:r w:rsidRPr="00875398">
        <w:rPr>
          <w:rFonts w:ascii="Times New Roman" w:hAnsi="Times New Roman" w:cs="Times New Roman"/>
          <w:bCs/>
          <w:sz w:val="15"/>
          <w:u w:val="single"/>
        </w:rPr>
        <w:instrText>酶</w:instrText>
      </w:r>
      <w:r w:rsidRPr="00875398">
        <w:rPr>
          <w:rFonts w:ascii="Times New Roman" w:hAnsi="Times New Roman" w:cs="Times New Roman"/>
          <w:bCs/>
          <w:sz w:val="15"/>
          <w:u w:val="single"/>
        </w:rPr>
        <w:instrText>2</w:instrText>
      </w:r>
      <w:r w:rsidRPr="00875398">
        <w:rPr>
          <w:rFonts w:ascii="Times New Roman" w:hAnsi="Times New Roman" w:cs="Times New Roman"/>
          <w:bCs/>
          <w:u w:val="single"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  <w:u w:val="single"/>
        </w:rPr>
        <w:fldChar w:fldCharType="end"/>
      </w:r>
      <w:r w:rsidRPr="00875398">
        <w:rPr>
          <w:rFonts w:ascii="Times New Roman" w:hAnsi="Times New Roman" w:cs="Times New Roman"/>
          <w:bCs/>
          <w:u w:val="single"/>
        </w:rPr>
        <w:t>ADP</w:t>
      </w:r>
      <w:r w:rsidRPr="00875398">
        <w:rPr>
          <w:rFonts w:ascii="Times New Roman" w:hAnsi="Times New Roman" w:cs="Times New Roman"/>
          <w:bCs/>
          <w:u w:val="single"/>
        </w:rPr>
        <w:t>＋</w:t>
      </w:r>
      <w:r w:rsidRPr="00875398">
        <w:rPr>
          <w:rFonts w:ascii="Times New Roman" w:hAnsi="Times New Roman" w:cs="Times New Roman"/>
          <w:bCs/>
          <w:u w:val="single"/>
        </w:rPr>
        <w:t>Pi</w:t>
      </w:r>
      <w:r w:rsidRPr="00875398">
        <w:rPr>
          <w:rFonts w:ascii="Times New Roman" w:hAnsi="Times New Roman" w:cs="Times New Roman"/>
          <w:bCs/>
          <w:u w:val="single"/>
        </w:rPr>
        <w:t>＋能量</w:t>
      </w:r>
      <w:r w:rsidRPr="00875398">
        <w:rPr>
          <w:rFonts w:ascii="Times New Roman" w:hAnsi="Times New Roman" w:cs="Times New Roman"/>
          <w:bCs/>
        </w:rPr>
        <w:t>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．能量来源与去路：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lastRenderedPageBreak/>
        <w:drawing>
          <wp:inline distT="0" distB="0" distL="0" distR="0">
            <wp:extent cx="3674745" cy="1734185"/>
            <wp:effectExtent l="0" t="0" r="1905" b="0"/>
            <wp:docPr id="866" name="图片 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745" cy="173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3</w:t>
      </w:r>
      <w:r w:rsidRPr="00875398">
        <w:rPr>
          <w:rFonts w:ascii="Times New Roman" w:hAnsi="Times New Roman" w:cs="Times New Roman"/>
          <w:bCs/>
        </w:rPr>
        <w:t>．特点：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(1)ATP</w:t>
      </w:r>
      <w:r w:rsidRPr="00875398">
        <w:rPr>
          <w:rFonts w:ascii="Times New Roman" w:hAnsi="Times New Roman" w:cs="Times New Roman"/>
          <w:bCs/>
        </w:rPr>
        <w:t>与</w:t>
      </w:r>
      <w:r w:rsidRPr="00875398">
        <w:rPr>
          <w:rFonts w:ascii="Times New Roman" w:hAnsi="Times New Roman" w:cs="Times New Roman"/>
          <w:bCs/>
        </w:rPr>
        <w:t>ADP</w:t>
      </w:r>
      <w:r w:rsidRPr="00875398">
        <w:rPr>
          <w:rFonts w:ascii="Times New Roman" w:hAnsi="Times New Roman" w:cs="Times New Roman"/>
          <w:bCs/>
        </w:rPr>
        <w:t>相互转化时刻不停地发生并且处于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动态平衡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中。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细胞内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与</w:t>
      </w:r>
      <w:r w:rsidRPr="00875398">
        <w:rPr>
          <w:rFonts w:ascii="Times New Roman" w:hAnsi="Times New Roman" w:cs="Times New Roman"/>
          <w:bCs/>
        </w:rPr>
        <w:t>ADP</w:t>
      </w:r>
      <w:r w:rsidRPr="00875398">
        <w:rPr>
          <w:rFonts w:ascii="Times New Roman" w:hAnsi="Times New Roman" w:cs="Times New Roman"/>
          <w:bCs/>
        </w:rPr>
        <w:t>相互转化的能量供应机制，是生物界的</w:t>
      </w:r>
      <w:r w:rsidRPr="00875398">
        <w:rPr>
          <w:rFonts w:ascii="Times New Roman" w:hAnsi="Times New Roman" w:cs="Times New Roman"/>
          <w:bCs/>
          <w:u w:val="single"/>
        </w:rPr>
        <w:t xml:space="preserve">   </w:t>
      </w:r>
      <w:r w:rsidRPr="00875398">
        <w:rPr>
          <w:rFonts w:ascii="Times New Roman" w:hAnsi="Times New Roman" w:cs="Times New Roman"/>
          <w:bCs/>
          <w:u w:val="single"/>
        </w:rPr>
        <w:t>共性</w:t>
      </w:r>
      <w:r w:rsidRPr="00875398">
        <w:rPr>
          <w:rFonts w:ascii="Times New Roman" w:hAnsi="Times New Roman" w:cs="Times New Roman"/>
          <w:bCs/>
          <w:u w:val="single"/>
        </w:rPr>
        <w:t xml:space="preserve">      </w:t>
      </w:r>
      <w:r w:rsidRPr="00875398">
        <w:rPr>
          <w:rFonts w:ascii="Times New Roman" w:hAnsi="Times New Roman" w:cs="Times New Roman"/>
          <w:bCs/>
        </w:rPr>
        <w:t>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三、</w:t>
      </w:r>
      <w:r w:rsidRPr="00875398">
        <w:rPr>
          <w:rFonts w:ascii="Times New Roman" w:eastAsia="黑体" w:hAnsi="Times New Roman" w:cs="Times New Roman"/>
          <w:bCs/>
        </w:rPr>
        <w:t>ATP</w:t>
      </w:r>
      <w:r w:rsidRPr="00875398">
        <w:rPr>
          <w:rFonts w:ascii="Times New Roman" w:eastAsia="黑体" w:hAnsi="Times New Roman" w:cs="Times New Roman"/>
          <w:bCs/>
        </w:rPr>
        <w:t>的利用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．实例：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  <w:lang w:val="pt-BR"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3691890" cy="2035810"/>
            <wp:effectExtent l="0" t="0" r="3810" b="2540"/>
            <wp:docPr id="865" name="图片 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890" cy="203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  <w:lang w:val="pt-BR"/>
        </w:rPr>
        <w:t>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是细胞内流通的能量</w:t>
      </w:r>
      <w:r w:rsidRPr="00875398">
        <w:rPr>
          <w:rFonts w:hAnsi="宋体" w:cs="Times New Roman"/>
          <w:bCs/>
        </w:rPr>
        <w:t>“</w:t>
      </w:r>
      <w:r w:rsidRPr="00875398">
        <w:rPr>
          <w:rFonts w:ascii="Times New Roman" w:hAnsi="Times New Roman" w:cs="Times New Roman"/>
          <w:bCs/>
        </w:rPr>
        <w:t>通货</w:t>
      </w:r>
      <w:r w:rsidRPr="00875398">
        <w:rPr>
          <w:rFonts w:hAnsi="宋体" w:cs="Times New Roman"/>
          <w:bCs/>
        </w:rPr>
        <w:t>”</w:t>
      </w:r>
      <w:r w:rsidRPr="00875398">
        <w:rPr>
          <w:rFonts w:ascii="Times New Roman" w:hAnsi="Times New Roman" w:cs="Times New Roman"/>
          <w:bCs/>
        </w:rPr>
        <w:t>：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  <w:lang w:val="pt-BR"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4287520" cy="1673225"/>
            <wp:effectExtent l="0" t="0" r="0" b="3175"/>
            <wp:docPr id="864" name="图片 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167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？</w:t>
      </w:r>
      <w:r w:rsidRPr="00875398">
        <w:rPr>
          <w:rFonts w:ascii="Times New Roman" w:hAnsi="Times New Roman" w:cs="Times New Roman"/>
          <w:bCs/>
        </w:rPr>
        <w:t>思考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中去除两个磷酸基团后是构建哪种物质的基本单位？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提示：</w:t>
      </w:r>
      <w:r w:rsidRPr="00875398">
        <w:rPr>
          <w:rFonts w:ascii="Times New Roman" w:eastAsia="楷体_GB2312" w:hAnsi="Times New Roman" w:cs="Times New Roman"/>
          <w:bCs/>
        </w:rPr>
        <w:t>RNA</w:t>
      </w:r>
      <w:r w:rsidRPr="00875398">
        <w:rPr>
          <w:rFonts w:ascii="Times New Roman" w:eastAsia="楷体_GB2312" w:hAnsi="Times New Roman" w:cs="Times New Roman"/>
          <w:bCs/>
        </w:rPr>
        <w:t>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2</w:t>
      </w:r>
      <w:r w:rsidRPr="00875398">
        <w:rPr>
          <w:rFonts w:ascii="Times New Roman" w:eastAsia="楷体_GB2312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人们不论在运动时还是休息时，细胞内时刻进行着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与</w:t>
      </w:r>
      <w:r w:rsidRPr="00875398">
        <w:rPr>
          <w:rFonts w:ascii="Times New Roman" w:hAnsi="Times New Roman" w:cs="Times New Roman"/>
          <w:bCs/>
        </w:rPr>
        <w:t>ADP</w:t>
      </w:r>
      <w:r w:rsidRPr="00875398">
        <w:rPr>
          <w:rFonts w:ascii="Times New Roman" w:hAnsi="Times New Roman" w:cs="Times New Roman"/>
          <w:bCs/>
        </w:rPr>
        <w:t>的相互转化，这种转化属于可逆反应吗？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lastRenderedPageBreak/>
        <w:t>提示：</w:t>
      </w:r>
      <w:r w:rsidRPr="00875398">
        <w:rPr>
          <w:rFonts w:ascii="Times New Roman" w:eastAsia="楷体_GB2312" w:hAnsi="Times New Roman" w:cs="Times New Roman"/>
          <w:bCs/>
        </w:rPr>
        <w:t>不属于，所需酶及场所等不同。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3</w:t>
      </w:r>
      <w:r w:rsidRPr="00875398">
        <w:rPr>
          <w:rFonts w:ascii="Times New Roman" w:eastAsia="楷体_GB2312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细胞内的所有生命活动都需要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直接提供能量吗？举例说明。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提示：</w:t>
      </w:r>
      <w:r w:rsidRPr="00875398">
        <w:rPr>
          <w:rFonts w:ascii="Times New Roman" w:eastAsia="楷体_GB2312" w:hAnsi="Times New Roman" w:cs="Times New Roman"/>
          <w:bCs/>
        </w:rPr>
        <w:t>不是，如自由扩散等。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i/>
        </w:rPr>
        <w:t>H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o(\s\up7(</w:instrText>
      </w:r>
      <w:r w:rsidRPr="00875398">
        <w:rPr>
          <w:rFonts w:ascii="Times New Roman" w:hAnsi="Times New Roman" w:cs="Times New Roman"/>
          <w:bCs/>
        </w:rPr>
        <w:instrText>活学巧练</w:instrText>
      </w:r>
      <w:r w:rsidRPr="00875398">
        <w:rPr>
          <w:rFonts w:ascii="Times New Roman" w:hAnsi="Times New Roman" w:cs="Times New Roman"/>
          <w:bCs/>
        </w:rPr>
        <w:instrText>),\s\do5(uo xue qiao lian 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180975" cy="284480"/>
            <wp:effectExtent l="0" t="0" r="9525" b="1270"/>
            <wp:docPr id="863" name="图片 863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箭头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eastAsia="黑体" w:hAnsi="Times New Roman" w:cs="Times New Roman"/>
          <w:bCs/>
        </w:rPr>
        <w:t>判断题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可以水解为一个核苷酸和两个磷酸。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√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．人在饥饿时，细胞中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与</w:t>
      </w:r>
      <w:r w:rsidRPr="00875398">
        <w:rPr>
          <w:rFonts w:ascii="Times New Roman" w:hAnsi="Times New Roman" w:cs="Times New Roman"/>
          <w:bCs/>
        </w:rPr>
        <w:t>ADP</w:t>
      </w:r>
      <w:r w:rsidRPr="00875398">
        <w:rPr>
          <w:rFonts w:ascii="Times New Roman" w:hAnsi="Times New Roman" w:cs="Times New Roman"/>
          <w:bCs/>
        </w:rPr>
        <w:t>的含量难以达到动态平衡。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×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3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能够及时转化成</w:t>
      </w:r>
      <w:r w:rsidRPr="00875398">
        <w:rPr>
          <w:rFonts w:ascii="Times New Roman" w:hAnsi="Times New Roman" w:cs="Times New Roman"/>
          <w:bCs/>
        </w:rPr>
        <w:t>ADP</w:t>
      </w:r>
      <w:r w:rsidRPr="00875398">
        <w:rPr>
          <w:rFonts w:ascii="Times New Roman" w:hAnsi="Times New Roman" w:cs="Times New Roman"/>
          <w:bCs/>
        </w:rPr>
        <w:t>，这有效地保证了细胞内能量的供应。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√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4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在细胞内含量并不高，活细胞都能产生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，也都会消耗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√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5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含有</w:t>
      </w:r>
      <w:r w:rsidRPr="00875398">
        <w:rPr>
          <w:rFonts w:ascii="Times New Roman" w:hAnsi="Times New Roman" w:cs="Times New Roman"/>
          <w:bCs/>
        </w:rPr>
        <w:t>3</w:t>
      </w:r>
      <w:r w:rsidRPr="00875398">
        <w:rPr>
          <w:rFonts w:ascii="Times New Roman" w:hAnsi="Times New Roman" w:cs="Times New Roman"/>
          <w:bCs/>
        </w:rPr>
        <w:t>个高能磷酸键，但是只有一个高能磷酸键会发生断裂。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×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6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中的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不代表腺嘌呤，当再脱去两个磷酸后，形成的物质为</w:t>
      </w:r>
      <w:r w:rsidRPr="00875398">
        <w:rPr>
          <w:rFonts w:ascii="Times New Roman" w:hAnsi="Times New Roman" w:cs="Times New Roman"/>
          <w:bCs/>
        </w:rPr>
        <w:t>RNA</w:t>
      </w:r>
      <w:r w:rsidRPr="00875398">
        <w:rPr>
          <w:rFonts w:ascii="Times New Roman" w:hAnsi="Times New Roman" w:cs="Times New Roman"/>
          <w:bCs/>
        </w:rPr>
        <w:t>的基本单位之一。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√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7</w:t>
      </w:r>
      <w:r w:rsidRPr="00875398">
        <w:rPr>
          <w:rFonts w:ascii="Times New Roman" w:hAnsi="Times New Roman" w:cs="Times New Roman"/>
          <w:bCs/>
        </w:rPr>
        <w:t>．酶的合成需要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供能，此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来自于光合作用和呼吸作用。</w:t>
      </w:r>
      <w:r w:rsidRPr="00875398">
        <w:rPr>
          <w:rFonts w:ascii="Times New Roman" w:hAnsi="Times New Roman" w:cs="Times New Roman"/>
          <w:bCs/>
        </w:rPr>
        <w:t xml:space="preserve"> 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×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8</w:t>
      </w:r>
      <w:r w:rsidRPr="00875398">
        <w:rPr>
          <w:rFonts w:ascii="Times New Roman" w:hAnsi="Times New Roman" w:cs="Times New Roman"/>
          <w:bCs/>
        </w:rPr>
        <w:t>．酶的催化反应都需要消耗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×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9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水解释放的能量可用于细胞内的吸能反应。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√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10</w:t>
      </w:r>
      <w:r w:rsidRPr="00875398">
        <w:rPr>
          <w:rFonts w:ascii="Times New Roman" w:hAnsi="Times New Roman" w:cs="Times New Roman"/>
          <w:bCs/>
        </w:rPr>
        <w:t>．活细胞内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与</w:t>
      </w:r>
      <w:r w:rsidRPr="00875398">
        <w:rPr>
          <w:rFonts w:ascii="Times New Roman" w:hAnsi="Times New Roman" w:cs="Times New Roman"/>
          <w:bCs/>
        </w:rPr>
        <w:t>ADP</w:t>
      </w:r>
      <w:r w:rsidRPr="00875398">
        <w:rPr>
          <w:rFonts w:ascii="Times New Roman" w:hAnsi="Times New Roman" w:cs="Times New Roman"/>
          <w:bCs/>
        </w:rPr>
        <w:t>的转化只能单向进行。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hAnsi="宋体" w:cs="Times New Roman"/>
          <w:bCs/>
        </w:rPr>
        <w:t>×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6263005" cy="362585"/>
            <wp:effectExtent l="0" t="0" r="4445" b="0"/>
            <wp:docPr id="862" name="图片 862" descr="课内探究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课内探究.TIF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知识点</w:t>
      </w:r>
      <w:r w:rsidRPr="00875398">
        <w:rPr>
          <w:rFonts w:ascii="Times New Roman" w:eastAsia="黑体" w:hAnsi="Times New Roman" w:cs="Times New Roman"/>
          <w:bCs/>
        </w:rPr>
        <w:t>1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黑体" w:hAnsi="Times New Roman" w:cs="Times New Roman"/>
          <w:bCs/>
        </w:rPr>
        <w:t>ATP</w:t>
      </w:r>
      <w:r w:rsidRPr="00875398">
        <w:rPr>
          <w:rFonts w:ascii="Times New Roman" w:eastAsia="黑体" w:hAnsi="Times New Roman" w:cs="Times New Roman"/>
          <w:bCs/>
        </w:rPr>
        <w:t>的结构和生理功能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i/>
        </w:rPr>
        <w:t>Z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o(\s\up7(</w:instrText>
      </w:r>
      <w:r w:rsidRPr="00875398">
        <w:rPr>
          <w:rFonts w:ascii="Times New Roman" w:hAnsi="Times New Roman" w:cs="Times New Roman"/>
          <w:bCs/>
        </w:rPr>
        <w:instrText>重难拓展</w:instrText>
      </w:r>
      <w:r w:rsidRPr="00875398">
        <w:rPr>
          <w:rFonts w:ascii="Times New Roman" w:hAnsi="Times New Roman" w:cs="Times New Roman"/>
          <w:bCs/>
        </w:rPr>
        <w:instrText xml:space="preserve">),\s\do5(hong nan </w:instrText>
      </w:r>
      <w:r w:rsidRPr="00875398">
        <w:rPr>
          <w:rFonts w:ascii="Times New Roman" w:hAnsi="Times New Roman" w:cs="Times New Roman"/>
          <w:bCs/>
        </w:rPr>
        <w:instrText>tuo zhan 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180975" cy="284480"/>
            <wp:effectExtent l="0" t="0" r="9525" b="1270"/>
            <wp:docPr id="861" name="图片 861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箭头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的组成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3131185" cy="1949450"/>
            <wp:effectExtent l="0" t="0" r="0" b="0"/>
            <wp:docPr id="860" name="图片 860" descr="BY7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BY74.TIF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185" cy="194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eastAsia="黑体" w:hAnsi="Times New Roman" w:cs="Times New Roman"/>
          <w:bCs/>
        </w:rPr>
        <w:t>ATP</w:t>
      </w:r>
      <w:r w:rsidRPr="00875398">
        <w:rPr>
          <w:rFonts w:ascii="Times New Roman" w:eastAsia="黑体" w:hAnsi="Times New Roman" w:cs="Times New Roman"/>
          <w:bCs/>
        </w:rPr>
        <w:t>的结构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lastRenderedPageBreak/>
        <w:drawing>
          <wp:inline distT="0" distB="0" distL="0" distR="0">
            <wp:extent cx="2682875" cy="2380615"/>
            <wp:effectExtent l="0" t="0" r="3175" b="635"/>
            <wp:docPr id="859" name="图片 859" descr="BY7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BY75.TIF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875" cy="238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3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eastAsia="黑体" w:hAnsi="Times New Roman" w:cs="Times New Roman"/>
          <w:bCs/>
        </w:rPr>
        <w:t>ATP</w:t>
      </w:r>
      <w:r w:rsidRPr="00875398">
        <w:rPr>
          <w:rFonts w:ascii="Times New Roman" w:eastAsia="黑体" w:hAnsi="Times New Roman" w:cs="Times New Roman"/>
          <w:bCs/>
        </w:rPr>
        <w:t>的生理功能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细胞代谢所需的能量绝大多数是由细胞内的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直接提供的。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是细胞代谢所需能量的直接来源。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4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eastAsia="黑体" w:hAnsi="Times New Roman" w:cs="Times New Roman"/>
          <w:bCs/>
        </w:rPr>
        <w:t>ATP</w:t>
      </w:r>
      <w:r w:rsidRPr="00875398">
        <w:rPr>
          <w:rFonts w:ascii="Times New Roman" w:eastAsia="黑体" w:hAnsi="Times New Roman" w:cs="Times New Roman"/>
          <w:bCs/>
        </w:rPr>
        <w:t>的结构与功能的相互关系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(1)ATP</w:t>
      </w:r>
      <w:r w:rsidRPr="00875398">
        <w:rPr>
          <w:rFonts w:ascii="Times New Roman" w:hAnsi="Times New Roman" w:cs="Times New Roman"/>
          <w:bCs/>
        </w:rPr>
        <w:t>的结构特点保证了细胞内有一个相对稳定的能量供应库。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中远离腺苷的高能磷酸键容易水解和形成，可保证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数量的相对稳定和能量的持续供应。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(2)ATP</w:t>
      </w:r>
      <w:r w:rsidRPr="00875398">
        <w:rPr>
          <w:rFonts w:ascii="Times New Roman" w:hAnsi="Times New Roman" w:cs="Times New Roman"/>
          <w:bCs/>
        </w:rPr>
        <w:t>在供能中处于核心地位，许多能源物质需转化为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才能为生命活动供能。在生命活动中，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中的能量可转化为不同形式的能量。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知识贴士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bCs/>
        </w:rPr>
      </w:pPr>
      <w:r w:rsidRPr="00875398">
        <w:rPr>
          <w:rFonts w:eastAsia="楷体_GB2312" w:hAnsi="宋体" w:cs="Times New Roman"/>
          <w:bCs/>
        </w:rPr>
        <w:t>①</w:t>
      </w:r>
      <w:r w:rsidRPr="00875398">
        <w:rPr>
          <w:rFonts w:ascii="Times New Roman" w:eastAsia="楷体_GB2312" w:hAnsi="Times New Roman" w:cs="Times New Roman"/>
          <w:bCs/>
        </w:rPr>
        <w:t>DNA</w:t>
      </w:r>
      <w:r w:rsidRPr="00875398">
        <w:rPr>
          <w:rFonts w:ascii="Times New Roman" w:eastAsia="楷体_GB2312" w:hAnsi="Times New Roman" w:cs="Times New Roman"/>
          <w:bCs/>
        </w:rPr>
        <w:t>和</w:t>
      </w:r>
      <w:r w:rsidRPr="00875398">
        <w:rPr>
          <w:rFonts w:ascii="Times New Roman" w:eastAsia="楷体_GB2312" w:hAnsi="Times New Roman" w:cs="Times New Roman"/>
          <w:bCs/>
        </w:rPr>
        <w:t>RNA</w:t>
      </w:r>
      <w:r w:rsidRPr="00875398">
        <w:rPr>
          <w:rFonts w:ascii="Times New Roman" w:eastAsia="楷体_GB2312" w:hAnsi="Times New Roman" w:cs="Times New Roman"/>
          <w:bCs/>
        </w:rPr>
        <w:t>的组成中的</w:t>
      </w:r>
      <w:r w:rsidRPr="00875398">
        <w:rPr>
          <w:rFonts w:ascii="Times New Roman" w:eastAsia="楷体_GB2312" w:hAnsi="Times New Roman" w:cs="Times New Roman"/>
          <w:bCs/>
        </w:rPr>
        <w:t>A</w:t>
      </w:r>
      <w:r w:rsidRPr="00875398">
        <w:rPr>
          <w:rFonts w:ascii="Times New Roman" w:eastAsia="楷体_GB2312" w:hAnsi="Times New Roman" w:cs="Times New Roman"/>
          <w:bCs/>
        </w:rPr>
        <w:t>表示腺嘌呤这种碱基，而在</w:t>
      </w:r>
      <w:r w:rsidRPr="00875398">
        <w:rPr>
          <w:rFonts w:ascii="Times New Roman" w:eastAsia="楷体_GB2312" w:hAnsi="Times New Roman" w:cs="Times New Roman"/>
          <w:bCs/>
        </w:rPr>
        <w:t>ATP</w:t>
      </w:r>
      <w:r w:rsidRPr="00875398">
        <w:rPr>
          <w:rFonts w:ascii="Times New Roman" w:eastAsia="楷体_GB2312" w:hAnsi="Times New Roman" w:cs="Times New Roman"/>
          <w:bCs/>
        </w:rPr>
        <w:t>中</w:t>
      </w:r>
      <w:r w:rsidRPr="00875398">
        <w:rPr>
          <w:rFonts w:ascii="Times New Roman" w:eastAsia="楷体_GB2312" w:hAnsi="Times New Roman" w:cs="Times New Roman"/>
          <w:bCs/>
        </w:rPr>
        <w:t>A</w:t>
      </w:r>
      <w:r w:rsidRPr="00875398">
        <w:rPr>
          <w:rFonts w:ascii="Times New Roman" w:eastAsia="楷体_GB2312" w:hAnsi="Times New Roman" w:cs="Times New Roman"/>
          <w:bCs/>
        </w:rPr>
        <w:t>代表的是腺苷，即核糖与腺嘌呤的组合体。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bCs/>
        </w:rPr>
      </w:pPr>
      <w:r w:rsidRPr="00875398">
        <w:rPr>
          <w:rFonts w:eastAsia="楷体_GB2312" w:hAnsi="宋体" w:cs="Times New Roman"/>
          <w:bCs/>
        </w:rPr>
        <w:t>②</w:t>
      </w:r>
      <w:r w:rsidRPr="00875398">
        <w:rPr>
          <w:rFonts w:ascii="Times New Roman" w:eastAsia="楷体_GB2312" w:hAnsi="Times New Roman" w:cs="Times New Roman"/>
          <w:bCs/>
        </w:rPr>
        <w:t>每个</w:t>
      </w:r>
      <w:r w:rsidRPr="00875398">
        <w:rPr>
          <w:rFonts w:ascii="Times New Roman" w:eastAsia="楷体_GB2312" w:hAnsi="Times New Roman" w:cs="Times New Roman"/>
          <w:bCs/>
        </w:rPr>
        <w:t>ATP</w:t>
      </w:r>
      <w:r w:rsidRPr="00875398">
        <w:rPr>
          <w:rFonts w:ascii="Times New Roman" w:eastAsia="楷体_GB2312" w:hAnsi="Times New Roman" w:cs="Times New Roman"/>
          <w:bCs/>
        </w:rPr>
        <w:t>分子中只含有</w:t>
      </w:r>
      <w:r w:rsidRPr="00875398">
        <w:rPr>
          <w:rFonts w:ascii="Times New Roman" w:eastAsia="楷体_GB2312" w:hAnsi="Times New Roman" w:cs="Times New Roman"/>
          <w:bCs/>
        </w:rPr>
        <w:t>2</w:t>
      </w:r>
      <w:r w:rsidRPr="00875398">
        <w:rPr>
          <w:rFonts w:ascii="Times New Roman" w:eastAsia="楷体_GB2312" w:hAnsi="Times New Roman" w:cs="Times New Roman"/>
          <w:bCs/>
        </w:rPr>
        <w:t>个高能磷酸键</w:t>
      </w:r>
      <w:r w:rsidRPr="00875398">
        <w:rPr>
          <w:rFonts w:ascii="Times New Roman" w:eastAsia="楷体_GB2312" w:hAnsi="Times New Roman" w:cs="Times New Roman"/>
          <w:bCs/>
        </w:rPr>
        <w:t>(</w:t>
      </w:r>
      <w:r w:rsidRPr="00875398">
        <w:rPr>
          <w:rFonts w:ascii="Times New Roman" w:eastAsia="楷体_GB2312" w:hAnsi="Times New Roman" w:cs="Times New Roman"/>
          <w:bCs/>
        </w:rPr>
        <w:t>～</w:t>
      </w:r>
      <w:r w:rsidRPr="00875398">
        <w:rPr>
          <w:rFonts w:ascii="Times New Roman" w:eastAsia="楷体_GB2312" w:hAnsi="Times New Roman" w:cs="Times New Roman"/>
          <w:bCs/>
        </w:rPr>
        <w:t>)</w:t>
      </w:r>
      <w:r w:rsidRPr="00875398">
        <w:rPr>
          <w:rFonts w:ascii="Times New Roman" w:eastAsia="楷体_GB2312" w:hAnsi="Times New Roman" w:cs="Times New Roman"/>
          <w:bCs/>
        </w:rPr>
        <w:t>，其中只有远离腺苷的高能磷酸键易断裂或合成。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i/>
        </w:rPr>
        <w:t>D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o(\s\up7(</w:instrText>
      </w:r>
      <w:r w:rsidRPr="00875398">
        <w:rPr>
          <w:rFonts w:ascii="Times New Roman" w:hAnsi="Times New Roman" w:cs="Times New Roman"/>
          <w:bCs/>
        </w:rPr>
        <w:instrText>典例评析</w:instrText>
      </w:r>
      <w:r w:rsidRPr="00875398">
        <w:rPr>
          <w:rFonts w:ascii="Times New Roman" w:hAnsi="Times New Roman" w:cs="Times New Roman"/>
          <w:bCs/>
        </w:rPr>
        <w:instrText>),\s\do5(ian li ping xi 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180975" cy="284480"/>
            <wp:effectExtent l="0" t="0" r="9525" b="1270"/>
            <wp:docPr id="858" name="图片 858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箭头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551815" cy="155575"/>
            <wp:effectExtent l="0" t="0" r="635" b="0"/>
            <wp:docPr id="857" name="图片 857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例题.tif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  <w:bCs/>
        </w:rPr>
        <w:t>典例</w:t>
      </w:r>
      <w:r w:rsidRPr="00875398">
        <w:rPr>
          <w:rFonts w:ascii="Times New Roman" w:eastAsia="黑体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(2018·</w:t>
      </w:r>
      <w:r w:rsidRPr="00875398">
        <w:rPr>
          <w:rFonts w:ascii="Times New Roman" w:hAnsi="Times New Roman" w:cs="Times New Roman"/>
          <w:bCs/>
        </w:rPr>
        <w:t>合肥高一检测</w:t>
      </w:r>
      <w:r w:rsidRPr="00875398">
        <w:rPr>
          <w:rFonts w:ascii="Times New Roman" w:hAnsi="Times New Roman" w:cs="Times New Roman"/>
          <w:bCs/>
        </w:rPr>
        <w:t>)</w:t>
      </w:r>
      <w:r w:rsidRPr="00875398">
        <w:rPr>
          <w:rFonts w:ascii="Times New Roman" w:hAnsi="Times New Roman" w:cs="Times New Roman"/>
          <w:bCs/>
        </w:rPr>
        <w:t>下列关于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的叙述，正确的是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．三磷酸腺苷可简写为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～</w:t>
      </w:r>
      <w:r w:rsidRPr="00875398">
        <w:rPr>
          <w:rFonts w:ascii="Times New Roman" w:hAnsi="Times New Roman" w:cs="Times New Roman"/>
          <w:bCs/>
        </w:rPr>
        <w:t>P</w:t>
      </w:r>
      <w:r w:rsidRPr="00875398">
        <w:rPr>
          <w:rFonts w:ascii="Times New Roman" w:hAnsi="Times New Roman" w:cs="Times New Roman"/>
          <w:bCs/>
        </w:rPr>
        <w:t>～</w:t>
      </w:r>
      <w:r w:rsidRPr="00875398">
        <w:rPr>
          <w:rFonts w:ascii="Times New Roman" w:hAnsi="Times New Roman" w:cs="Times New Roman"/>
          <w:bCs/>
        </w:rPr>
        <w:t>P</w:t>
      </w:r>
      <w:r w:rsidRPr="00875398">
        <w:rPr>
          <w:rFonts w:ascii="Times New Roman" w:hAnsi="Times New Roman" w:cs="Times New Roman"/>
          <w:bCs/>
        </w:rPr>
        <w:t>－</w:t>
      </w:r>
      <w:r w:rsidRPr="00875398">
        <w:rPr>
          <w:rFonts w:ascii="Times New Roman" w:hAnsi="Times New Roman" w:cs="Times New Roman"/>
          <w:bCs/>
        </w:rPr>
        <w:t>P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被称为高能磷酸化合物的原因是所有化学键都储存大量能量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中的大量能量都储存在腺苷和磷酸基团中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中的大量能量储存在高能磷酸键中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IPAPANNEW" w:eastAsia="黑体" w:hAnsi="IPAPANNEW" w:cs="Times New Roman"/>
          <w:bCs/>
        </w:rPr>
        <w:t>[</w:t>
      </w:r>
      <w:r w:rsidRPr="00875398">
        <w:rPr>
          <w:rFonts w:ascii="IPAPANNEW" w:eastAsia="黑体" w:hAnsi="IPAPANNEW" w:cs="Times New Roman"/>
          <w:bCs/>
        </w:rPr>
        <w:t>解析</w:t>
      </w:r>
      <w:r w:rsidRPr="00875398">
        <w:rPr>
          <w:rFonts w:ascii="IPAPANNEW" w:eastAsia="黑体" w:hAnsi="IPAPANNEW" w:cs="Times New Roman"/>
          <w:bCs/>
        </w:rPr>
        <w:t>]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仿宋_GB2312" w:hAnsi="Times New Roman" w:cs="Times New Roman"/>
          <w:bCs/>
        </w:rPr>
        <w:t>三磷酸腺苷的结构简式为</w:t>
      </w:r>
      <w:r w:rsidRPr="00875398">
        <w:rPr>
          <w:rFonts w:ascii="Times New Roman" w:eastAsia="仿宋_GB2312" w:hAnsi="Times New Roman" w:cs="Times New Roman"/>
          <w:bCs/>
        </w:rPr>
        <w:t>A</w:t>
      </w:r>
      <w:r w:rsidRPr="00875398">
        <w:rPr>
          <w:rFonts w:ascii="Times New Roman" w:eastAsia="仿宋_GB2312" w:hAnsi="Times New Roman" w:cs="Times New Roman"/>
          <w:bCs/>
        </w:rPr>
        <w:t>－</w:t>
      </w:r>
      <w:r w:rsidRPr="00875398">
        <w:rPr>
          <w:rFonts w:ascii="Times New Roman" w:eastAsia="仿宋_GB2312" w:hAnsi="Times New Roman" w:cs="Times New Roman"/>
          <w:bCs/>
        </w:rPr>
        <w:t>P</w:t>
      </w:r>
      <w:r w:rsidRPr="00875398">
        <w:rPr>
          <w:rFonts w:ascii="Times New Roman" w:eastAsia="仿宋_GB2312" w:hAnsi="Times New Roman" w:cs="Times New Roman"/>
          <w:bCs/>
        </w:rPr>
        <w:t>～</w:t>
      </w:r>
      <w:r w:rsidRPr="00875398">
        <w:rPr>
          <w:rFonts w:ascii="Times New Roman" w:eastAsia="仿宋_GB2312" w:hAnsi="Times New Roman" w:cs="Times New Roman"/>
          <w:bCs/>
        </w:rPr>
        <w:t>P</w:t>
      </w:r>
      <w:r w:rsidRPr="00875398">
        <w:rPr>
          <w:rFonts w:ascii="Times New Roman" w:eastAsia="仿宋_GB2312" w:hAnsi="Times New Roman" w:cs="Times New Roman"/>
          <w:bCs/>
        </w:rPr>
        <w:t>～</w:t>
      </w:r>
      <w:r w:rsidRPr="00875398">
        <w:rPr>
          <w:rFonts w:ascii="Times New Roman" w:eastAsia="仿宋_GB2312" w:hAnsi="Times New Roman" w:cs="Times New Roman"/>
          <w:bCs/>
        </w:rPr>
        <w:t>P</w:t>
      </w:r>
      <w:r w:rsidRPr="00875398">
        <w:rPr>
          <w:rFonts w:ascii="Times New Roman" w:eastAsia="仿宋_GB2312" w:hAnsi="Times New Roman" w:cs="Times New Roman"/>
          <w:bCs/>
        </w:rPr>
        <w:t>：</w:t>
      </w:r>
      <w:r w:rsidRPr="00875398">
        <w:rPr>
          <w:rFonts w:ascii="Times New Roman" w:eastAsia="仿宋_GB2312" w:hAnsi="Times New Roman" w:cs="Times New Roman"/>
          <w:bCs/>
        </w:rPr>
        <w:t>ATP</w:t>
      </w:r>
      <w:r w:rsidRPr="00875398">
        <w:rPr>
          <w:rFonts w:ascii="Times New Roman" w:eastAsia="仿宋_GB2312" w:hAnsi="Times New Roman" w:cs="Times New Roman"/>
          <w:bCs/>
        </w:rPr>
        <w:t>分子中的高能磷酸键储存着大量的能量。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〔变式训练</w:t>
      </w:r>
      <w:r w:rsidRPr="00875398">
        <w:rPr>
          <w:rFonts w:ascii="Times New Roman" w:eastAsia="黑体" w:hAnsi="Times New Roman" w:cs="Times New Roman"/>
          <w:bCs/>
        </w:rPr>
        <w:t>1</w:t>
      </w:r>
      <w:r w:rsidRPr="00875398">
        <w:rPr>
          <w:rFonts w:ascii="Times New Roman" w:eastAsia="黑体" w:hAnsi="Times New Roman" w:cs="Times New Roman"/>
          <w:bCs/>
        </w:rPr>
        <w:t>〕</w:t>
      </w:r>
      <w:r w:rsidRPr="00875398">
        <w:rPr>
          <w:rFonts w:ascii="Times New Roman" w:hAnsi="Times New Roman" w:cs="Times New Roman"/>
          <w:bCs/>
        </w:rPr>
        <w:t xml:space="preserve">　下列关于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结构的叙述正确的是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lastRenderedPageBreak/>
        <w:t>A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中含有三个高能磷酸键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分子中含有</w:t>
      </w: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、</w:t>
      </w:r>
      <w:r w:rsidRPr="00875398">
        <w:rPr>
          <w:rFonts w:ascii="Times New Roman" w:hAnsi="Times New Roman" w:cs="Times New Roman"/>
          <w:bCs/>
        </w:rPr>
        <w:t>H</w:t>
      </w:r>
      <w:r w:rsidRPr="00875398">
        <w:rPr>
          <w:rFonts w:ascii="Times New Roman" w:hAnsi="Times New Roman" w:cs="Times New Roman"/>
          <w:bCs/>
        </w:rPr>
        <w:t>、</w:t>
      </w:r>
      <w:r w:rsidRPr="00875398">
        <w:rPr>
          <w:rFonts w:ascii="Times New Roman" w:hAnsi="Times New Roman" w:cs="Times New Roman"/>
          <w:bCs/>
        </w:rPr>
        <w:t>O</w:t>
      </w:r>
      <w:r w:rsidRPr="00875398">
        <w:rPr>
          <w:rFonts w:ascii="Times New Roman" w:hAnsi="Times New Roman" w:cs="Times New Roman"/>
          <w:bCs/>
        </w:rPr>
        <w:t>、</w:t>
      </w:r>
      <w:r w:rsidRPr="00875398">
        <w:rPr>
          <w:rFonts w:ascii="Times New Roman" w:hAnsi="Times New Roman" w:cs="Times New Roman"/>
          <w:bCs/>
        </w:rPr>
        <w:t>N</w:t>
      </w:r>
      <w:r w:rsidRPr="00875398">
        <w:rPr>
          <w:rFonts w:ascii="Times New Roman" w:hAnsi="Times New Roman" w:cs="Times New Roman"/>
          <w:bCs/>
        </w:rPr>
        <w:t>、</w:t>
      </w:r>
      <w:r w:rsidRPr="00875398">
        <w:rPr>
          <w:rFonts w:ascii="Times New Roman" w:hAnsi="Times New Roman" w:cs="Times New Roman"/>
          <w:bCs/>
        </w:rPr>
        <w:t>P</w:t>
      </w:r>
      <w:r w:rsidRPr="00875398">
        <w:rPr>
          <w:rFonts w:ascii="Times New Roman" w:hAnsi="Times New Roman" w:cs="Times New Roman"/>
          <w:bCs/>
        </w:rPr>
        <w:t>五种元素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、</w:t>
      </w:r>
      <w:r w:rsidRPr="00875398">
        <w:rPr>
          <w:rFonts w:ascii="Times New Roman" w:hAnsi="Times New Roman" w:cs="Times New Roman"/>
          <w:bCs/>
        </w:rPr>
        <w:t>DNA</w:t>
      </w:r>
      <w:r w:rsidRPr="00875398">
        <w:rPr>
          <w:rFonts w:ascii="Times New Roman" w:hAnsi="Times New Roman" w:cs="Times New Roman"/>
          <w:bCs/>
        </w:rPr>
        <w:t>、</w:t>
      </w:r>
      <w:r w:rsidRPr="00875398">
        <w:rPr>
          <w:rFonts w:ascii="Times New Roman" w:hAnsi="Times New Roman" w:cs="Times New Roman"/>
          <w:bCs/>
        </w:rPr>
        <w:t>RNA</w:t>
      </w:r>
      <w:r w:rsidRPr="00875398">
        <w:rPr>
          <w:rFonts w:ascii="Times New Roman" w:hAnsi="Times New Roman" w:cs="Times New Roman"/>
          <w:bCs/>
        </w:rPr>
        <w:t>中的</w:t>
      </w:r>
      <w:r w:rsidRPr="00875398">
        <w:rPr>
          <w:rFonts w:ascii="Times New Roman" w:hAnsi="Times New Roman" w:cs="Times New Roman"/>
          <w:bCs/>
        </w:rPr>
        <w:t>“A”</w:t>
      </w:r>
      <w:r w:rsidRPr="00875398">
        <w:rPr>
          <w:rFonts w:ascii="Times New Roman" w:hAnsi="Times New Roman" w:cs="Times New Roman"/>
          <w:bCs/>
        </w:rPr>
        <w:t>相同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彻底水解后会得到两种小分子物质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IPAPANNEW" w:eastAsia="黑体" w:hAnsi="IPAPANNEW" w:cs="Times New Roman"/>
          <w:bCs/>
        </w:rPr>
        <w:t>[</w:t>
      </w:r>
      <w:r w:rsidRPr="00875398">
        <w:rPr>
          <w:rFonts w:ascii="IPAPANNEW" w:eastAsia="黑体" w:hAnsi="IPAPANNEW" w:cs="Times New Roman"/>
          <w:bCs/>
        </w:rPr>
        <w:t>解析</w:t>
      </w:r>
      <w:r w:rsidRPr="00875398">
        <w:rPr>
          <w:rFonts w:ascii="IPAPANNEW" w:eastAsia="黑体" w:hAnsi="IPAPANNEW" w:cs="Times New Roman"/>
          <w:bCs/>
        </w:rPr>
        <w:t>]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仿宋_GB2312" w:hAnsi="Times New Roman" w:cs="Times New Roman"/>
          <w:bCs/>
        </w:rPr>
        <w:t>ATP</w:t>
      </w:r>
      <w:r w:rsidRPr="00875398">
        <w:rPr>
          <w:rFonts w:ascii="Times New Roman" w:eastAsia="仿宋_GB2312" w:hAnsi="Times New Roman" w:cs="Times New Roman"/>
          <w:bCs/>
        </w:rPr>
        <w:t>含有两个高能磷酸键，</w:t>
      </w:r>
      <w:r w:rsidRPr="00875398">
        <w:rPr>
          <w:rFonts w:ascii="Times New Roman" w:eastAsia="仿宋_GB2312" w:hAnsi="Times New Roman" w:cs="Times New Roman"/>
          <w:bCs/>
        </w:rPr>
        <w:t>A</w:t>
      </w:r>
      <w:r w:rsidRPr="00875398">
        <w:rPr>
          <w:rFonts w:ascii="Times New Roman" w:eastAsia="仿宋_GB2312" w:hAnsi="Times New Roman" w:cs="Times New Roman"/>
          <w:bCs/>
        </w:rPr>
        <w:t>错误；</w:t>
      </w:r>
      <w:r w:rsidRPr="00875398">
        <w:rPr>
          <w:rFonts w:ascii="Times New Roman" w:eastAsia="仿宋_GB2312" w:hAnsi="Times New Roman" w:cs="Times New Roman"/>
          <w:bCs/>
        </w:rPr>
        <w:t>ATP</w:t>
      </w:r>
      <w:r w:rsidRPr="00875398">
        <w:rPr>
          <w:rFonts w:ascii="Times New Roman" w:eastAsia="仿宋_GB2312" w:hAnsi="Times New Roman" w:cs="Times New Roman"/>
          <w:bCs/>
        </w:rPr>
        <w:t>、</w:t>
      </w:r>
      <w:r w:rsidRPr="00875398">
        <w:rPr>
          <w:rFonts w:ascii="Times New Roman" w:eastAsia="仿宋_GB2312" w:hAnsi="Times New Roman" w:cs="Times New Roman"/>
          <w:bCs/>
        </w:rPr>
        <w:t>DNA</w:t>
      </w:r>
      <w:r w:rsidRPr="00875398">
        <w:rPr>
          <w:rFonts w:ascii="Times New Roman" w:eastAsia="仿宋_GB2312" w:hAnsi="Times New Roman" w:cs="Times New Roman"/>
          <w:bCs/>
        </w:rPr>
        <w:t>、</w:t>
      </w:r>
      <w:r w:rsidRPr="00875398">
        <w:rPr>
          <w:rFonts w:ascii="Times New Roman" w:eastAsia="仿宋_GB2312" w:hAnsi="Times New Roman" w:cs="Times New Roman"/>
          <w:bCs/>
        </w:rPr>
        <w:t>RNA</w:t>
      </w:r>
      <w:r w:rsidRPr="00875398">
        <w:rPr>
          <w:rFonts w:ascii="Times New Roman" w:eastAsia="仿宋_GB2312" w:hAnsi="Times New Roman" w:cs="Times New Roman"/>
          <w:bCs/>
        </w:rPr>
        <w:t>中的</w:t>
      </w:r>
      <w:r w:rsidRPr="00875398">
        <w:rPr>
          <w:rFonts w:ascii="Times New Roman" w:hAnsi="Times New Roman" w:cs="Times New Roman"/>
          <w:bCs/>
        </w:rPr>
        <w:t>“</w:t>
      </w:r>
      <w:r w:rsidRPr="00875398">
        <w:rPr>
          <w:rFonts w:ascii="Times New Roman" w:eastAsia="仿宋_GB2312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”</w:t>
      </w:r>
      <w:r w:rsidRPr="00875398">
        <w:rPr>
          <w:rFonts w:ascii="Times New Roman" w:eastAsia="仿宋_GB2312" w:hAnsi="Times New Roman" w:cs="Times New Roman"/>
          <w:bCs/>
        </w:rPr>
        <w:t>分别表示腺苷、腺嘌呤、腺嘌呤，</w:t>
      </w:r>
      <w:r w:rsidRPr="00875398">
        <w:rPr>
          <w:rFonts w:ascii="Times New Roman" w:eastAsia="仿宋_GB2312" w:hAnsi="Times New Roman" w:cs="Times New Roman"/>
          <w:bCs/>
        </w:rPr>
        <w:t>C</w:t>
      </w:r>
      <w:r w:rsidRPr="00875398">
        <w:rPr>
          <w:rFonts w:ascii="Times New Roman" w:eastAsia="仿宋_GB2312" w:hAnsi="Times New Roman" w:cs="Times New Roman"/>
          <w:bCs/>
        </w:rPr>
        <w:t>错误；</w:t>
      </w:r>
      <w:r w:rsidRPr="00875398">
        <w:rPr>
          <w:rFonts w:ascii="Times New Roman" w:eastAsia="仿宋_GB2312" w:hAnsi="Times New Roman" w:cs="Times New Roman"/>
          <w:bCs/>
        </w:rPr>
        <w:t>ATP</w:t>
      </w:r>
      <w:r w:rsidRPr="00875398">
        <w:rPr>
          <w:rFonts w:ascii="Times New Roman" w:eastAsia="仿宋_GB2312" w:hAnsi="Times New Roman" w:cs="Times New Roman"/>
          <w:bCs/>
        </w:rPr>
        <w:t>彻底水解后会得到磷酸、核糖和腺嘌呤三种小分子物质，</w:t>
      </w:r>
      <w:r w:rsidRPr="00875398">
        <w:rPr>
          <w:rFonts w:ascii="Times New Roman" w:eastAsia="仿宋_GB2312" w:hAnsi="Times New Roman" w:cs="Times New Roman"/>
          <w:bCs/>
        </w:rPr>
        <w:t>D</w:t>
      </w:r>
      <w:r w:rsidRPr="00875398">
        <w:rPr>
          <w:rFonts w:ascii="Times New Roman" w:eastAsia="仿宋_GB2312" w:hAnsi="Times New Roman" w:cs="Times New Roman"/>
          <w:bCs/>
        </w:rPr>
        <w:t>错误。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eastAsia="黑体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知识点</w:t>
      </w:r>
      <w:r w:rsidRPr="00875398">
        <w:rPr>
          <w:rFonts w:ascii="Times New Roman" w:eastAsia="黑体" w:hAnsi="Times New Roman" w:cs="Times New Roman"/>
          <w:bCs/>
        </w:rPr>
        <w:t>2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黑体" w:hAnsi="Times New Roman" w:cs="Times New Roman"/>
          <w:bCs/>
        </w:rPr>
        <w:t>ATP</w:t>
      </w:r>
      <w:r w:rsidRPr="00875398">
        <w:rPr>
          <w:rFonts w:ascii="Times New Roman" w:eastAsia="黑体" w:hAnsi="Times New Roman" w:cs="Times New Roman"/>
          <w:bCs/>
        </w:rPr>
        <w:t>与</w:t>
      </w:r>
      <w:r w:rsidRPr="00875398">
        <w:rPr>
          <w:rFonts w:ascii="Times New Roman" w:eastAsia="黑体" w:hAnsi="Times New Roman" w:cs="Times New Roman"/>
          <w:bCs/>
        </w:rPr>
        <w:t>ADP</w:t>
      </w:r>
      <w:r w:rsidRPr="00875398">
        <w:rPr>
          <w:rFonts w:ascii="Times New Roman" w:eastAsia="黑体" w:hAnsi="Times New Roman" w:cs="Times New Roman"/>
          <w:bCs/>
        </w:rPr>
        <w:t>间的相互转化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i/>
        </w:rPr>
        <w:t>Z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o(\s\up7(</w:instrText>
      </w:r>
      <w:r w:rsidRPr="00875398">
        <w:rPr>
          <w:rFonts w:ascii="Times New Roman" w:hAnsi="Times New Roman" w:cs="Times New Roman"/>
          <w:bCs/>
        </w:rPr>
        <w:instrText>重难拓展</w:instrText>
      </w:r>
      <w:r w:rsidRPr="00875398">
        <w:rPr>
          <w:rFonts w:ascii="Times New Roman" w:hAnsi="Times New Roman" w:cs="Times New Roman"/>
          <w:bCs/>
        </w:rPr>
        <w:instrText>),\s\do5(hong nan tuo zhan 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180975" cy="284480"/>
            <wp:effectExtent l="0" t="0" r="9525" b="1270"/>
            <wp:docPr id="856" name="图片 856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箭头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转化及利用图示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图示</w:t>
      </w: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：</w:t>
      </w: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1647825" cy="603885"/>
            <wp:effectExtent l="0" t="0" r="9525" b="5715"/>
            <wp:docPr id="855" name="图片 855" descr="BY7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Y76.TIF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图示</w:t>
      </w:r>
      <w:r w:rsidRPr="00875398">
        <w:rPr>
          <w:rFonts w:ascii="Times New Roman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：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3269615" cy="1285240"/>
            <wp:effectExtent l="0" t="0" r="6985" b="0"/>
            <wp:docPr id="854" name="图片 854" descr="40W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40W.TIF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615" cy="12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eastAsia="黑体" w:hAnsi="Times New Roman" w:cs="Times New Roman"/>
          <w:bCs/>
        </w:rPr>
        <w:t>解读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光合作用和呼吸作用等放能反应与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的合成相联系，呼吸作用中释放的能量一部分储存在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中，另一部分以热能的形式散失。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主动运输等吸能反应与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的分解相联系，所以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是直接供能物质。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(3)ATP</w:t>
      </w:r>
      <w:r w:rsidRPr="00875398">
        <w:rPr>
          <w:rFonts w:ascii="Times New Roman" w:hAnsi="Times New Roman" w:cs="Times New Roman"/>
          <w:bCs/>
        </w:rPr>
        <w:t>在生物体内含量很少，又不断通过各种生命活动大量消耗，但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在细胞内的转化十分迅速，从而使细胞中的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总是处于一种动态平衡之中。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知识贴士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bCs/>
        </w:rPr>
      </w:pPr>
      <w:r w:rsidRPr="00875398">
        <w:rPr>
          <w:rFonts w:ascii="Times New Roman" w:eastAsia="楷体_GB2312" w:hAnsi="Times New Roman" w:cs="Times New Roman"/>
          <w:bCs/>
        </w:rPr>
        <w:t>不要因为</w:t>
      </w:r>
      <w:r w:rsidRPr="00875398">
        <w:rPr>
          <w:rFonts w:ascii="Times New Roman" w:eastAsia="楷体_GB2312" w:hAnsi="Times New Roman" w:cs="Times New Roman"/>
          <w:bCs/>
        </w:rPr>
        <w:t>ATP</w:t>
      </w:r>
      <w:r w:rsidRPr="00875398">
        <w:rPr>
          <w:rFonts w:ascii="Times New Roman" w:eastAsia="楷体_GB2312" w:hAnsi="Times New Roman" w:cs="Times New Roman"/>
          <w:bCs/>
        </w:rPr>
        <w:t>是细胞中的直接能源物质就误认为细胞中的</w:t>
      </w:r>
      <w:r w:rsidRPr="00875398">
        <w:rPr>
          <w:rFonts w:ascii="Times New Roman" w:eastAsia="楷体_GB2312" w:hAnsi="Times New Roman" w:cs="Times New Roman"/>
          <w:bCs/>
        </w:rPr>
        <w:t>ATP</w:t>
      </w:r>
      <w:r w:rsidRPr="00875398">
        <w:rPr>
          <w:rFonts w:ascii="Times New Roman" w:eastAsia="楷体_GB2312" w:hAnsi="Times New Roman" w:cs="Times New Roman"/>
          <w:bCs/>
        </w:rPr>
        <w:t>含量很高，细胞内</w:t>
      </w:r>
      <w:r w:rsidRPr="00875398">
        <w:rPr>
          <w:rFonts w:ascii="Times New Roman" w:eastAsia="楷体_GB2312" w:hAnsi="Times New Roman" w:cs="Times New Roman"/>
          <w:bCs/>
        </w:rPr>
        <w:t>ATP</w:t>
      </w:r>
      <w:r w:rsidRPr="00875398">
        <w:rPr>
          <w:rFonts w:ascii="Times New Roman" w:eastAsia="楷体_GB2312" w:hAnsi="Times New Roman" w:cs="Times New Roman"/>
          <w:bCs/>
        </w:rPr>
        <w:t>的含量并不高，</w:t>
      </w:r>
      <w:r w:rsidRPr="00875398">
        <w:rPr>
          <w:rFonts w:ascii="Times New Roman" w:eastAsia="楷体_GB2312" w:hAnsi="Times New Roman" w:cs="Times New Roman"/>
          <w:bCs/>
        </w:rPr>
        <w:t>ATP</w:t>
      </w:r>
      <w:r w:rsidRPr="00875398">
        <w:rPr>
          <w:rFonts w:ascii="Times New Roman" w:eastAsia="楷体_GB2312" w:hAnsi="Times New Roman" w:cs="Times New Roman"/>
          <w:bCs/>
        </w:rPr>
        <w:t>可以与</w:t>
      </w:r>
      <w:r w:rsidRPr="00875398">
        <w:rPr>
          <w:rFonts w:ascii="Times New Roman" w:eastAsia="楷体_GB2312" w:hAnsi="Times New Roman" w:cs="Times New Roman"/>
          <w:bCs/>
        </w:rPr>
        <w:t>ADP</w:t>
      </w:r>
      <w:r w:rsidRPr="00875398">
        <w:rPr>
          <w:rFonts w:ascii="Times New Roman" w:eastAsia="楷体_GB2312" w:hAnsi="Times New Roman" w:cs="Times New Roman"/>
          <w:bCs/>
        </w:rPr>
        <w:t>迅速地相互转化，满足机体的能量需要。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i/>
        </w:rPr>
        <w:t>D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o(\s\up7(</w:instrText>
      </w:r>
      <w:r w:rsidRPr="00875398">
        <w:rPr>
          <w:rFonts w:ascii="Times New Roman" w:hAnsi="Times New Roman" w:cs="Times New Roman"/>
          <w:bCs/>
        </w:rPr>
        <w:instrText>典例评析</w:instrText>
      </w:r>
      <w:r w:rsidRPr="00875398">
        <w:rPr>
          <w:rFonts w:ascii="Times New Roman" w:hAnsi="Times New Roman" w:cs="Times New Roman"/>
          <w:bCs/>
        </w:rPr>
        <w:instrText>),\s\do5(ian li ping xi 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180975" cy="284480"/>
            <wp:effectExtent l="0" t="0" r="9525" b="1270"/>
            <wp:docPr id="853" name="图片 853" descr="箭头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箭头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551815" cy="155575"/>
            <wp:effectExtent l="0" t="0" r="635" b="0"/>
            <wp:docPr id="852" name="图片 852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例题.tif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  <w:bCs/>
        </w:rPr>
        <w:t>典例</w:t>
      </w:r>
      <w:r w:rsidRPr="00875398">
        <w:rPr>
          <w:rFonts w:ascii="Times New Roman" w:eastAsia="黑体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(2018·</w:t>
      </w:r>
      <w:r w:rsidRPr="00875398">
        <w:rPr>
          <w:rFonts w:ascii="Times New Roman" w:hAnsi="Times New Roman" w:cs="Times New Roman"/>
          <w:bCs/>
        </w:rPr>
        <w:t>合肥高一检测</w:t>
      </w:r>
      <w:r w:rsidRPr="00875398">
        <w:rPr>
          <w:rFonts w:ascii="Times New Roman" w:hAnsi="Times New Roman" w:cs="Times New Roman"/>
          <w:bCs/>
        </w:rPr>
        <w:t>)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lastRenderedPageBreak/>
        <w:drawing>
          <wp:inline distT="0" distB="0" distL="0" distR="0">
            <wp:extent cx="1742440" cy="854075"/>
            <wp:effectExtent l="0" t="0" r="0" b="3175"/>
            <wp:docPr id="851" name="图片 851" descr="BY7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BY77.TIF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40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如图为细胞中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与</w:t>
      </w:r>
      <w:r w:rsidRPr="00875398">
        <w:rPr>
          <w:rFonts w:ascii="Times New Roman" w:hAnsi="Times New Roman" w:cs="Times New Roman"/>
          <w:bCs/>
        </w:rPr>
        <w:t>ADP</w:t>
      </w:r>
      <w:r w:rsidRPr="00875398">
        <w:rPr>
          <w:rFonts w:ascii="Times New Roman" w:hAnsi="Times New Roman" w:cs="Times New Roman"/>
          <w:bCs/>
        </w:rPr>
        <w:t>相互转化示意图，有关叙述错误的是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．在一个</w:t>
      </w:r>
      <w:r w:rsidRPr="00875398">
        <w:rPr>
          <w:rFonts w:ascii="Times New Roman" w:hAnsi="Times New Roman" w:cs="Times New Roman"/>
          <w:bCs/>
        </w:rPr>
        <w:t>活细胞中，时刻进行着过程</w:t>
      </w:r>
      <w:r w:rsidRPr="00875398">
        <w:rPr>
          <w:rFonts w:hAnsi="宋体" w:cs="Times New Roman"/>
          <w:bCs/>
        </w:rPr>
        <w:t>①</w:t>
      </w:r>
      <w:r w:rsidRPr="00875398">
        <w:rPr>
          <w:rFonts w:ascii="Times New Roman" w:hAnsi="Times New Roman" w:cs="Times New Roman"/>
          <w:bCs/>
        </w:rPr>
        <w:t>和</w:t>
      </w:r>
      <w:r w:rsidRPr="00875398">
        <w:rPr>
          <w:rFonts w:hAnsi="宋体" w:cs="Times New Roman"/>
          <w:bCs/>
        </w:rPr>
        <w:t>②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．过程</w:t>
      </w:r>
      <w:r w:rsidRPr="00875398">
        <w:rPr>
          <w:rFonts w:hAnsi="宋体" w:cs="Times New Roman"/>
          <w:bCs/>
        </w:rPr>
        <w:t>①</w:t>
      </w:r>
      <w:r w:rsidRPr="00875398">
        <w:rPr>
          <w:rFonts w:ascii="Times New Roman" w:hAnsi="Times New Roman" w:cs="Times New Roman"/>
          <w:bCs/>
        </w:rPr>
        <w:t>和</w:t>
      </w:r>
      <w:r w:rsidRPr="00875398">
        <w:rPr>
          <w:rFonts w:hAnsi="宋体" w:cs="Times New Roman"/>
          <w:bCs/>
        </w:rPr>
        <w:t>②</w:t>
      </w:r>
      <w:r w:rsidRPr="00875398">
        <w:rPr>
          <w:rFonts w:ascii="Times New Roman" w:hAnsi="Times New Roman" w:cs="Times New Roman"/>
          <w:bCs/>
        </w:rPr>
        <w:t>也可以发生在同一个细胞器内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．过程</w:t>
      </w:r>
      <w:r w:rsidRPr="00875398">
        <w:rPr>
          <w:rFonts w:hAnsi="宋体" w:cs="Times New Roman"/>
          <w:bCs/>
        </w:rPr>
        <w:t>①</w:t>
      </w:r>
      <w:r w:rsidRPr="00875398">
        <w:rPr>
          <w:rFonts w:ascii="Times New Roman" w:hAnsi="Times New Roman" w:cs="Times New Roman"/>
          <w:bCs/>
        </w:rPr>
        <w:t>中需要的能量不是过程</w:t>
      </w:r>
      <w:r w:rsidRPr="00875398">
        <w:rPr>
          <w:rFonts w:hAnsi="宋体" w:cs="Times New Roman"/>
          <w:bCs/>
        </w:rPr>
        <w:t>②</w:t>
      </w:r>
      <w:r w:rsidRPr="00875398">
        <w:rPr>
          <w:rFonts w:ascii="Times New Roman" w:hAnsi="Times New Roman" w:cs="Times New Roman"/>
          <w:bCs/>
        </w:rPr>
        <w:t>释放的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．维持人体体温的热能主要来自过程</w:t>
      </w:r>
      <w:r w:rsidRPr="00875398">
        <w:rPr>
          <w:rFonts w:hAnsi="宋体" w:cs="Times New Roman"/>
          <w:bCs/>
        </w:rPr>
        <w:t>②</w:t>
      </w:r>
      <w:r w:rsidRPr="00875398">
        <w:rPr>
          <w:rFonts w:ascii="Times New Roman" w:hAnsi="Times New Roman" w:cs="Times New Roman"/>
          <w:bCs/>
        </w:rPr>
        <w:t>中的能量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bCs/>
        </w:rPr>
      </w:pPr>
      <w:r w:rsidRPr="00875398">
        <w:rPr>
          <w:rFonts w:ascii="IPAPANNEW" w:eastAsia="黑体" w:hAnsi="IPAPANNEW" w:cs="Times New Roman"/>
          <w:bCs/>
        </w:rPr>
        <w:t>[</w:t>
      </w:r>
      <w:r w:rsidRPr="00875398">
        <w:rPr>
          <w:rFonts w:ascii="IPAPANNEW" w:eastAsia="黑体" w:hAnsi="IPAPANNEW" w:cs="Times New Roman"/>
          <w:bCs/>
        </w:rPr>
        <w:t>解析</w:t>
      </w:r>
      <w:r w:rsidRPr="00875398">
        <w:rPr>
          <w:rFonts w:ascii="IPAPANNEW" w:eastAsia="黑体" w:hAnsi="IPAPANNEW" w:cs="Times New Roman"/>
          <w:bCs/>
        </w:rPr>
        <w:t>]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仿宋_GB2312" w:hAnsi="Times New Roman" w:cs="Times New Roman"/>
          <w:bCs/>
        </w:rPr>
        <w:t>ATP</w:t>
      </w:r>
      <w:r w:rsidRPr="00875398">
        <w:rPr>
          <w:rFonts w:ascii="Times New Roman" w:eastAsia="仿宋_GB2312" w:hAnsi="Times New Roman" w:cs="Times New Roman"/>
          <w:bCs/>
        </w:rPr>
        <w:t>为直接能源物质，在一个活细胞中，时刻进行着</w:t>
      </w:r>
      <w:r w:rsidRPr="00875398">
        <w:rPr>
          <w:rFonts w:ascii="Times New Roman" w:eastAsia="仿宋_GB2312" w:hAnsi="Times New Roman" w:cs="Times New Roman"/>
          <w:bCs/>
        </w:rPr>
        <w:t>ATP</w:t>
      </w:r>
      <w:r w:rsidRPr="00875398">
        <w:rPr>
          <w:rFonts w:ascii="Times New Roman" w:eastAsia="仿宋_GB2312" w:hAnsi="Times New Roman" w:cs="Times New Roman"/>
          <w:bCs/>
        </w:rPr>
        <w:t>与</w:t>
      </w:r>
      <w:r w:rsidRPr="00875398">
        <w:rPr>
          <w:rFonts w:ascii="Times New Roman" w:eastAsia="仿宋_GB2312" w:hAnsi="Times New Roman" w:cs="Times New Roman"/>
          <w:bCs/>
        </w:rPr>
        <w:t>ADP</w:t>
      </w:r>
      <w:r w:rsidRPr="00875398">
        <w:rPr>
          <w:rFonts w:ascii="Times New Roman" w:eastAsia="仿宋_GB2312" w:hAnsi="Times New Roman" w:cs="Times New Roman"/>
          <w:bCs/>
        </w:rPr>
        <w:t>的转化过程；</w:t>
      </w:r>
      <w:r w:rsidRPr="00875398">
        <w:rPr>
          <w:rFonts w:ascii="Times New Roman" w:eastAsia="仿宋_GB2312" w:hAnsi="Times New Roman" w:cs="Times New Roman"/>
          <w:bCs/>
        </w:rPr>
        <w:t>ATP</w:t>
      </w:r>
      <w:r w:rsidRPr="00875398">
        <w:rPr>
          <w:rFonts w:ascii="Times New Roman" w:eastAsia="仿宋_GB2312" w:hAnsi="Times New Roman" w:cs="Times New Roman"/>
          <w:bCs/>
        </w:rPr>
        <w:t>的合成与水解也可以发生在同一个细胞器内，如叶绿体；过程</w:t>
      </w:r>
      <w:r w:rsidRPr="00875398">
        <w:rPr>
          <w:rFonts w:eastAsia="仿宋_GB2312" w:hAnsi="宋体" w:cs="Times New Roman"/>
          <w:bCs/>
        </w:rPr>
        <w:t>①</w:t>
      </w:r>
      <w:r w:rsidRPr="00875398">
        <w:rPr>
          <w:rFonts w:ascii="Times New Roman" w:eastAsia="仿宋_GB2312" w:hAnsi="Times New Roman" w:cs="Times New Roman"/>
          <w:bCs/>
        </w:rPr>
        <w:t>为</w:t>
      </w:r>
      <w:r w:rsidRPr="00875398">
        <w:rPr>
          <w:rFonts w:ascii="Times New Roman" w:eastAsia="仿宋_GB2312" w:hAnsi="Times New Roman" w:cs="Times New Roman"/>
          <w:bCs/>
        </w:rPr>
        <w:t>ATP</w:t>
      </w:r>
      <w:r w:rsidRPr="00875398">
        <w:rPr>
          <w:rFonts w:ascii="Times New Roman" w:eastAsia="仿宋_GB2312" w:hAnsi="Times New Roman" w:cs="Times New Roman"/>
          <w:bCs/>
        </w:rPr>
        <w:t>的合成过程，需要的能量来自呼吸作用或光合作用；维持人体体温的热能主要来自呼吸作用释放的能量。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方法点拨：</w:t>
      </w:r>
      <w:r w:rsidRPr="00875398">
        <w:rPr>
          <w:rFonts w:ascii="Times New Roman" w:eastAsia="楷体_GB2312" w:hAnsi="Times New Roman" w:cs="Times New Roman"/>
          <w:bCs/>
        </w:rPr>
        <w:t>1.ATP</w:t>
      </w:r>
      <w:r w:rsidRPr="00875398">
        <w:rPr>
          <w:rFonts w:ascii="Times New Roman" w:eastAsia="楷体_GB2312" w:hAnsi="Times New Roman" w:cs="Times New Roman"/>
          <w:bCs/>
        </w:rPr>
        <w:t>与</w:t>
      </w:r>
      <w:r w:rsidRPr="00875398">
        <w:rPr>
          <w:rFonts w:ascii="Times New Roman" w:eastAsia="楷体_GB2312" w:hAnsi="Times New Roman" w:cs="Times New Roman"/>
          <w:bCs/>
        </w:rPr>
        <w:t>ADP</w:t>
      </w:r>
      <w:r w:rsidRPr="00875398">
        <w:rPr>
          <w:rFonts w:ascii="Times New Roman" w:eastAsia="楷体_GB2312" w:hAnsi="Times New Roman" w:cs="Times New Roman"/>
          <w:bCs/>
        </w:rPr>
        <w:t>相互转化不是可逆反应，因为能量不同，酶不同。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楷体_GB2312" w:hAnsi="Times New Roman" w:cs="Times New Roman"/>
          <w:bCs/>
        </w:rPr>
        <w:t>2</w:t>
      </w:r>
      <w:r w:rsidRPr="00875398">
        <w:rPr>
          <w:rFonts w:ascii="Times New Roman" w:eastAsia="楷体_GB2312" w:hAnsi="Times New Roman" w:cs="Times New Roman"/>
          <w:bCs/>
        </w:rPr>
        <w:t>．</w:t>
      </w:r>
      <w:r w:rsidRPr="00875398">
        <w:rPr>
          <w:rFonts w:ascii="Times New Roman" w:eastAsia="楷体_GB2312" w:hAnsi="Times New Roman" w:cs="Times New Roman"/>
          <w:bCs/>
        </w:rPr>
        <w:t>ATP</w:t>
      </w:r>
      <w:r w:rsidRPr="00875398">
        <w:rPr>
          <w:rFonts w:ascii="Times New Roman" w:eastAsia="楷体_GB2312" w:hAnsi="Times New Roman" w:cs="Times New Roman"/>
          <w:bCs/>
        </w:rPr>
        <w:t>与</w:t>
      </w:r>
      <w:r w:rsidRPr="00875398">
        <w:rPr>
          <w:rFonts w:ascii="Times New Roman" w:eastAsia="楷体_GB2312" w:hAnsi="Times New Roman" w:cs="Times New Roman"/>
          <w:bCs/>
        </w:rPr>
        <w:t>ADP</w:t>
      </w:r>
      <w:r w:rsidRPr="00875398">
        <w:rPr>
          <w:rFonts w:ascii="Times New Roman" w:eastAsia="楷体_GB2312" w:hAnsi="Times New Roman" w:cs="Times New Roman"/>
          <w:bCs/>
        </w:rPr>
        <w:t>相互转化是十分迅速的，保证了能量的持续供应。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〔变式训练</w:t>
      </w:r>
      <w:r w:rsidRPr="00875398">
        <w:rPr>
          <w:rFonts w:ascii="Times New Roman" w:eastAsia="黑体" w:hAnsi="Times New Roman" w:cs="Times New Roman"/>
          <w:bCs/>
        </w:rPr>
        <w:t>2</w:t>
      </w:r>
      <w:r w:rsidRPr="00875398">
        <w:rPr>
          <w:rFonts w:ascii="Times New Roman" w:eastAsia="黑体" w:hAnsi="Times New Roman" w:cs="Times New Roman"/>
          <w:bCs/>
        </w:rPr>
        <w:t>〕</w:t>
      </w:r>
      <w:r w:rsidRPr="00875398">
        <w:rPr>
          <w:rFonts w:ascii="Times New Roman" w:hAnsi="Times New Roman" w:cs="Times New Roman"/>
          <w:bCs/>
        </w:rPr>
        <w:t xml:space="preserve">　下列有关</w:t>
      </w:r>
      <w:r w:rsidRPr="00875398">
        <w:rPr>
          <w:rFonts w:hAnsi="宋体" w:cs="Times New Roman"/>
          <w:bCs/>
        </w:rPr>
        <w:t>“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o(</w:instrText>
      </w:r>
      <w:r w:rsidRPr="00875398">
        <w:rPr>
          <w:rFonts w:ascii="ZBFH" w:hAnsi="ZBFH" w:cs="Times New Roman"/>
          <w:bCs/>
        </w:rPr>
        <w:sym w:font="ZBFH" w:char="E225"/>
      </w:r>
      <w:r w:rsidRPr="00875398">
        <w:rPr>
          <w:rFonts w:ascii="ZBFH" w:hAnsi="ZBFH" w:cs="Times New Roman"/>
          <w:bCs/>
        </w:rPr>
        <w:sym w:font="ZBFH" w:char="E229"/>
      </w:r>
      <w:r w:rsidRPr="00875398">
        <w:rPr>
          <w:rFonts w:ascii="ZBFH" w:hAnsi="ZBFH" w:cs="Times New Roman"/>
          <w:bCs/>
        </w:rPr>
        <w:sym w:font="ZBFH" w:char="E229"/>
      </w:r>
      <w:r w:rsidRPr="00875398">
        <w:rPr>
          <w:rFonts w:ascii="ZBFH" w:hAnsi="ZBFH" w:cs="Times New Roman"/>
          <w:bCs/>
        </w:rPr>
        <w:sym w:font="ZBFH" w:char="E226"/>
      </w:r>
      <w:r w:rsidRPr="00875398">
        <w:rPr>
          <w:rFonts w:ascii="Times New Roman" w:hAnsi="Times New Roman" w:cs="Times New Roman"/>
          <w:bCs/>
        </w:rPr>
        <w:instrText>,\s\up7(</w:instrText>
      </w:r>
      <w:r w:rsidRPr="00875398">
        <w:rPr>
          <w:rFonts w:ascii="Times New Roman" w:hAnsi="Times New Roman" w:cs="Times New Roman"/>
          <w:bCs/>
          <w:sz w:val="15"/>
        </w:rPr>
        <w:instrText>酶</w:instrText>
      </w:r>
      <w:r w:rsidRPr="00875398">
        <w:rPr>
          <w:rFonts w:ascii="Times New Roman" w:hAnsi="Times New Roman" w:cs="Times New Roman"/>
          <w:bCs/>
          <w:sz w:val="15"/>
        </w:rPr>
        <w:instrText>1),\s\do5(</w:instrText>
      </w:r>
      <w:r w:rsidRPr="00875398">
        <w:rPr>
          <w:rFonts w:ascii="Times New Roman" w:hAnsi="Times New Roman" w:cs="Times New Roman"/>
          <w:bCs/>
          <w:sz w:val="15"/>
        </w:rPr>
        <w:instrText>酶</w:instrText>
      </w:r>
      <w:r w:rsidRPr="00875398">
        <w:rPr>
          <w:rFonts w:ascii="Times New Roman" w:hAnsi="Times New Roman" w:cs="Times New Roman"/>
          <w:bCs/>
          <w:sz w:val="15"/>
        </w:rPr>
        <w:instrText>2</w:instrText>
      </w:r>
      <w:r w:rsidRPr="00875398">
        <w:rPr>
          <w:rFonts w:ascii="Times New Roman" w:hAnsi="Times New Roman" w:cs="Times New Roman"/>
          <w:bCs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hAnsi="Times New Roman" w:cs="Times New Roman"/>
          <w:bCs/>
        </w:rPr>
        <w:t>ADP</w:t>
      </w:r>
      <w:r w:rsidRPr="00875398">
        <w:rPr>
          <w:rFonts w:ascii="Times New Roman" w:hAnsi="Times New Roman" w:cs="Times New Roman"/>
          <w:bCs/>
        </w:rPr>
        <w:t>＋</w:t>
      </w:r>
      <w:r w:rsidRPr="00875398">
        <w:rPr>
          <w:rFonts w:ascii="Times New Roman" w:hAnsi="Times New Roman" w:cs="Times New Roman"/>
          <w:bCs/>
        </w:rPr>
        <w:t>Pi</w:t>
      </w:r>
      <w:r w:rsidRPr="00875398">
        <w:rPr>
          <w:rFonts w:ascii="Times New Roman" w:hAnsi="Times New Roman" w:cs="Times New Roman"/>
          <w:bCs/>
        </w:rPr>
        <w:t>＋能量</w:t>
      </w:r>
      <w:r w:rsidRPr="00875398">
        <w:rPr>
          <w:rFonts w:hAnsi="宋体" w:cs="Times New Roman"/>
          <w:bCs/>
        </w:rPr>
        <w:t>”</w:t>
      </w:r>
      <w:r w:rsidRPr="00875398">
        <w:rPr>
          <w:rFonts w:ascii="Times New Roman" w:hAnsi="Times New Roman" w:cs="Times New Roman"/>
          <w:bCs/>
        </w:rPr>
        <w:t>的叙述，正确的是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．反应向左进行和向右进行时所需的酶是一样的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．反应向右进行时释放能量，向左进行时储存能量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．整个反应是一个动态平衡的过程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．植物细胞和动物细胞中发生这种反应的生理过程都一样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IPAPANNEW" w:eastAsia="黑体" w:hAnsi="IPAPANNEW" w:cs="Times New Roman"/>
          <w:bCs/>
        </w:rPr>
        <w:t>[</w:t>
      </w:r>
      <w:r w:rsidRPr="00875398">
        <w:rPr>
          <w:rFonts w:ascii="IPAPANNEW" w:eastAsia="黑体" w:hAnsi="IPAPANNEW" w:cs="Times New Roman"/>
          <w:bCs/>
        </w:rPr>
        <w:t>解析</w:t>
      </w:r>
      <w:r w:rsidRPr="00875398">
        <w:rPr>
          <w:rFonts w:ascii="IPAPANNEW" w:eastAsia="黑体" w:hAnsi="IPAPANNEW" w:cs="Times New Roman"/>
          <w:bCs/>
        </w:rPr>
        <w:t>]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仿宋_GB2312" w:hAnsi="Times New Roman" w:cs="Times New Roman"/>
          <w:bCs/>
        </w:rPr>
        <w:t>生物体进行的</w:t>
      </w:r>
      <w:r w:rsidRPr="00875398">
        <w:rPr>
          <w:rFonts w:hAnsi="宋体" w:cs="Times New Roman"/>
          <w:bCs/>
        </w:rPr>
        <w:t>“</w:t>
      </w:r>
      <w:r w:rsidRPr="00875398">
        <w:rPr>
          <w:rFonts w:ascii="Times New Roman" w:eastAsia="仿宋_GB2312" w:hAnsi="Times New Roman" w:cs="Times New Roman"/>
          <w:bCs/>
        </w:rPr>
        <w:t>ATP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eastAsia="仿宋_GB2312" w:hAnsi="Times New Roman" w:cs="Times New Roman"/>
          <w:bCs/>
        </w:rPr>
        <w:instrText>o(</w:instrText>
      </w:r>
      <w:r w:rsidRPr="00875398">
        <w:rPr>
          <w:rFonts w:hAnsi="宋体" w:cs="Times New Roman"/>
          <w:bCs/>
          <w:spacing w:val="-27"/>
        </w:rPr>
        <w:instrText>――</w:instrText>
      </w:r>
      <w:r w:rsidRPr="00875398">
        <w:rPr>
          <w:rFonts w:hAnsi="宋体" w:cs="Times New Roman"/>
          <w:bCs/>
        </w:rPr>
        <w:instrText>→</w:instrText>
      </w:r>
      <w:r w:rsidRPr="00875398">
        <w:rPr>
          <w:rFonts w:ascii="Times New Roman" w:eastAsia="仿宋_GB2312" w:hAnsi="Times New Roman" w:cs="Times New Roman"/>
          <w:bCs/>
        </w:rPr>
        <w:instrText>,\s\up7(</w:instrText>
      </w:r>
      <w:r w:rsidRPr="00875398">
        <w:rPr>
          <w:rFonts w:ascii="Times New Roman" w:eastAsia="仿宋_GB2312" w:hAnsi="Times New Roman" w:cs="Times New Roman"/>
          <w:bCs/>
          <w:sz w:val="15"/>
        </w:rPr>
        <w:instrText>酶</w:instrText>
      </w:r>
      <w:r w:rsidRPr="00875398">
        <w:rPr>
          <w:rFonts w:ascii="Times New Roman" w:eastAsia="仿宋_GB2312" w:hAnsi="Times New Roman" w:cs="Times New Roman"/>
          <w:bCs/>
          <w:sz w:val="15"/>
        </w:rPr>
        <w:instrText>1),\s\do5(</w:instrText>
      </w:r>
      <w:r w:rsidRPr="00875398">
        <w:rPr>
          <w:rFonts w:ascii="Times New Roman" w:eastAsia="仿宋_GB2312" w:hAnsi="Times New Roman" w:cs="Times New Roman"/>
          <w:bCs/>
          <w:sz w:val="15"/>
        </w:rPr>
        <w:instrText xml:space="preserve">　</w:instrText>
      </w:r>
      <w:r w:rsidRPr="00875398">
        <w:rPr>
          <w:rFonts w:ascii="Times New Roman" w:eastAsia="仿宋_GB2312" w:hAnsi="Times New Roman" w:cs="Times New Roman"/>
          <w:bCs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eastAsia="仿宋_GB2312" w:hAnsi="Times New Roman" w:cs="Times New Roman"/>
          <w:bCs/>
        </w:rPr>
        <w:t>ADP</w:t>
      </w:r>
      <w:r w:rsidRPr="00875398">
        <w:rPr>
          <w:rFonts w:ascii="Times New Roman" w:eastAsia="仿宋_GB2312" w:hAnsi="Times New Roman" w:cs="Times New Roman"/>
          <w:bCs/>
        </w:rPr>
        <w:t>＋</w:t>
      </w:r>
      <w:r w:rsidRPr="00875398">
        <w:rPr>
          <w:rFonts w:ascii="Times New Roman" w:eastAsia="仿宋_GB2312" w:hAnsi="Times New Roman" w:cs="Times New Roman"/>
          <w:bCs/>
        </w:rPr>
        <w:t>Pi</w:t>
      </w:r>
      <w:r w:rsidRPr="00875398">
        <w:rPr>
          <w:rFonts w:ascii="Times New Roman" w:eastAsia="仿宋_GB2312" w:hAnsi="Times New Roman" w:cs="Times New Roman"/>
          <w:bCs/>
        </w:rPr>
        <w:t>＋能量</w:t>
      </w:r>
      <w:r w:rsidRPr="00875398">
        <w:rPr>
          <w:rFonts w:hAnsi="宋体" w:cs="Times New Roman"/>
          <w:bCs/>
        </w:rPr>
        <w:t>”</w:t>
      </w:r>
      <w:r w:rsidRPr="00875398">
        <w:rPr>
          <w:rFonts w:ascii="Times New Roman" w:eastAsia="仿宋_GB2312" w:hAnsi="Times New Roman" w:cs="Times New Roman"/>
          <w:bCs/>
        </w:rPr>
        <w:t>和</w:t>
      </w:r>
      <w:r w:rsidRPr="00875398">
        <w:rPr>
          <w:rFonts w:hAnsi="宋体" w:cs="Times New Roman"/>
          <w:bCs/>
        </w:rPr>
        <w:t>“</w:t>
      </w:r>
      <w:r w:rsidRPr="00875398">
        <w:rPr>
          <w:rFonts w:ascii="Times New Roman" w:eastAsia="仿宋_GB2312" w:hAnsi="Times New Roman" w:cs="Times New Roman"/>
          <w:bCs/>
        </w:rPr>
        <w:t>ADP</w:t>
      </w:r>
      <w:r w:rsidRPr="00875398">
        <w:rPr>
          <w:rFonts w:ascii="Times New Roman" w:eastAsia="仿宋_GB2312" w:hAnsi="Times New Roman" w:cs="Times New Roman"/>
          <w:bCs/>
        </w:rPr>
        <w:t>＋</w:t>
      </w:r>
      <w:r w:rsidRPr="00875398">
        <w:rPr>
          <w:rFonts w:ascii="Times New Roman" w:eastAsia="仿宋_GB2312" w:hAnsi="Times New Roman" w:cs="Times New Roman"/>
          <w:bCs/>
        </w:rPr>
        <w:t>Pi</w:t>
      </w:r>
      <w:r w:rsidRPr="00875398">
        <w:rPr>
          <w:rFonts w:ascii="Times New Roman" w:eastAsia="仿宋_GB2312" w:hAnsi="Times New Roman" w:cs="Times New Roman"/>
          <w:bCs/>
        </w:rPr>
        <w:t>＋能量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eastAsia="仿宋_GB2312" w:hAnsi="Times New Roman" w:cs="Times New Roman"/>
          <w:bCs/>
        </w:rPr>
        <w:instrText>o(</w:instrText>
      </w:r>
      <w:r w:rsidRPr="00875398">
        <w:rPr>
          <w:rFonts w:hAnsi="宋体" w:cs="Times New Roman"/>
          <w:bCs/>
          <w:spacing w:val="-27"/>
        </w:rPr>
        <w:instrText>――</w:instrText>
      </w:r>
      <w:r w:rsidRPr="00875398">
        <w:rPr>
          <w:rFonts w:hAnsi="宋体" w:cs="Times New Roman"/>
          <w:bCs/>
        </w:rPr>
        <w:instrText>→</w:instrText>
      </w:r>
      <w:r w:rsidRPr="00875398">
        <w:rPr>
          <w:rFonts w:ascii="Times New Roman" w:eastAsia="仿宋_GB2312" w:hAnsi="Times New Roman" w:cs="Times New Roman"/>
          <w:bCs/>
        </w:rPr>
        <w:instrText>,\s\up7(</w:instrText>
      </w:r>
      <w:r w:rsidRPr="00875398">
        <w:rPr>
          <w:rFonts w:ascii="Times New Roman" w:eastAsia="仿宋_GB2312" w:hAnsi="Times New Roman" w:cs="Times New Roman"/>
          <w:bCs/>
          <w:sz w:val="15"/>
        </w:rPr>
        <w:instrText>酶</w:instrText>
      </w:r>
      <w:r w:rsidRPr="00875398">
        <w:rPr>
          <w:rFonts w:ascii="Times New Roman" w:eastAsia="仿宋_GB2312" w:hAnsi="Times New Roman" w:cs="Times New Roman"/>
          <w:bCs/>
          <w:sz w:val="15"/>
        </w:rPr>
        <w:instrText>2),\s\do5(</w:instrText>
      </w:r>
      <w:r w:rsidRPr="00875398">
        <w:rPr>
          <w:rFonts w:ascii="Times New Roman" w:eastAsia="仿宋_GB2312" w:hAnsi="Times New Roman" w:cs="Times New Roman"/>
          <w:bCs/>
          <w:sz w:val="15"/>
        </w:rPr>
        <w:instrText xml:space="preserve">　</w:instrText>
      </w:r>
      <w:r w:rsidRPr="00875398">
        <w:rPr>
          <w:rFonts w:ascii="Times New Roman" w:eastAsia="仿宋_GB2312" w:hAnsi="Times New Roman" w:cs="Times New Roman"/>
          <w:bCs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eastAsia="仿宋_GB2312" w:hAnsi="Times New Roman" w:cs="Times New Roman"/>
          <w:bCs/>
        </w:rPr>
        <w:t>ATP</w:t>
      </w:r>
      <w:r w:rsidRPr="00875398">
        <w:rPr>
          <w:rFonts w:hAnsi="宋体" w:cs="Times New Roman"/>
          <w:bCs/>
        </w:rPr>
        <w:t>”</w:t>
      </w:r>
      <w:r w:rsidRPr="00875398">
        <w:rPr>
          <w:rFonts w:ascii="Times New Roman" w:eastAsia="仿宋_GB2312" w:hAnsi="Times New Roman" w:cs="Times New Roman"/>
          <w:bCs/>
        </w:rPr>
        <w:t>是两个截然不同的生理过程，它们发生的场所、所需的酶是不同的，也正是因为两个过程是在不同的场所、不同酶的作用下完成的，所以就不存在动态平衡问题，故</w:t>
      </w:r>
      <w:r w:rsidRPr="00875398">
        <w:rPr>
          <w:rFonts w:ascii="Times New Roman" w:eastAsia="仿宋_GB2312" w:hAnsi="Times New Roman" w:cs="Times New Roman"/>
          <w:bCs/>
        </w:rPr>
        <w:t>A</w:t>
      </w:r>
      <w:r w:rsidRPr="00875398">
        <w:rPr>
          <w:rFonts w:ascii="Times New Roman" w:eastAsia="仿宋_GB2312" w:hAnsi="Times New Roman" w:cs="Times New Roman"/>
          <w:bCs/>
        </w:rPr>
        <w:t>、</w:t>
      </w:r>
      <w:r w:rsidRPr="00875398">
        <w:rPr>
          <w:rFonts w:ascii="Times New Roman" w:eastAsia="仿宋_GB2312" w:hAnsi="Times New Roman" w:cs="Times New Roman"/>
          <w:bCs/>
        </w:rPr>
        <w:t>C</w:t>
      </w:r>
      <w:r w:rsidRPr="00875398">
        <w:rPr>
          <w:rFonts w:ascii="Times New Roman" w:eastAsia="仿宋_GB2312" w:hAnsi="Times New Roman" w:cs="Times New Roman"/>
          <w:bCs/>
        </w:rPr>
        <w:t>两项错误。植物细胞可以通过光合作用产生</w:t>
      </w:r>
      <w:r w:rsidRPr="00875398">
        <w:rPr>
          <w:rFonts w:ascii="Times New Roman" w:eastAsia="仿宋_GB2312" w:hAnsi="Times New Roman" w:cs="Times New Roman"/>
          <w:bCs/>
        </w:rPr>
        <w:t>ATP</w:t>
      </w:r>
      <w:r w:rsidRPr="00875398">
        <w:rPr>
          <w:rFonts w:ascii="Times New Roman" w:eastAsia="仿宋_GB2312" w:hAnsi="Times New Roman" w:cs="Times New Roman"/>
          <w:bCs/>
        </w:rPr>
        <w:t>和消耗</w:t>
      </w:r>
      <w:r w:rsidRPr="00875398">
        <w:rPr>
          <w:rFonts w:ascii="Times New Roman" w:eastAsia="仿宋_GB2312" w:hAnsi="Times New Roman" w:cs="Times New Roman"/>
          <w:bCs/>
        </w:rPr>
        <w:t>ATP</w:t>
      </w:r>
      <w:r w:rsidRPr="00875398">
        <w:rPr>
          <w:rFonts w:ascii="Times New Roman" w:eastAsia="仿宋_GB2312" w:hAnsi="Times New Roman" w:cs="Times New Roman"/>
          <w:bCs/>
        </w:rPr>
        <w:t>，也可以通过细胞呼吸产生</w:t>
      </w:r>
      <w:r w:rsidRPr="00875398">
        <w:rPr>
          <w:rFonts w:ascii="Times New Roman" w:eastAsia="仿宋_GB2312" w:hAnsi="Times New Roman" w:cs="Times New Roman"/>
          <w:bCs/>
        </w:rPr>
        <w:t>ATP</w:t>
      </w:r>
      <w:r w:rsidRPr="00875398">
        <w:rPr>
          <w:rFonts w:ascii="Times New Roman" w:eastAsia="仿宋_GB2312" w:hAnsi="Times New Roman" w:cs="Times New Roman"/>
          <w:bCs/>
        </w:rPr>
        <w:t>，而动物细胞不能进行光合作用，所以</w:t>
      </w:r>
      <w:r w:rsidRPr="00875398">
        <w:rPr>
          <w:rFonts w:ascii="Times New Roman" w:eastAsia="仿宋_GB2312" w:hAnsi="Times New Roman" w:cs="Times New Roman"/>
          <w:bCs/>
        </w:rPr>
        <w:t>D</w:t>
      </w:r>
      <w:r w:rsidRPr="00875398">
        <w:rPr>
          <w:rFonts w:ascii="Times New Roman" w:eastAsia="仿宋_GB2312" w:hAnsi="Times New Roman" w:cs="Times New Roman"/>
          <w:bCs/>
        </w:rPr>
        <w:t>项错误。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6263005" cy="362585"/>
            <wp:effectExtent l="0" t="0" r="4445" b="0"/>
            <wp:docPr id="850" name="图片 850" descr="指点迷津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指点迷津.TIF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一、</w:t>
      </w:r>
      <w:r w:rsidRPr="00875398">
        <w:rPr>
          <w:rFonts w:ascii="Times New Roman" w:eastAsia="黑体" w:hAnsi="Times New Roman" w:cs="Times New Roman"/>
          <w:bCs/>
        </w:rPr>
        <w:t>ATP</w:t>
      </w:r>
      <w:r w:rsidRPr="00875398">
        <w:rPr>
          <w:rFonts w:ascii="Times New Roman" w:eastAsia="黑体" w:hAnsi="Times New Roman" w:cs="Times New Roman"/>
          <w:bCs/>
        </w:rPr>
        <w:t>和</w:t>
      </w:r>
      <w:r w:rsidRPr="00875398">
        <w:rPr>
          <w:rFonts w:ascii="Times New Roman" w:eastAsia="黑体" w:hAnsi="Times New Roman" w:cs="Times New Roman"/>
          <w:bCs/>
        </w:rPr>
        <w:t>ADP</w:t>
      </w:r>
      <w:r w:rsidRPr="00875398">
        <w:rPr>
          <w:rFonts w:ascii="Times New Roman" w:eastAsia="黑体" w:hAnsi="Times New Roman" w:cs="Times New Roman"/>
          <w:bCs/>
        </w:rPr>
        <w:t>的相互转化是不可逆的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eastAsia="黑体" w:hAnsi="Times New Roman" w:cs="Times New Roman"/>
          <w:bCs/>
        </w:rPr>
        <w:t>ATP</w:t>
      </w:r>
      <w:r w:rsidRPr="00875398">
        <w:rPr>
          <w:rFonts w:ascii="Times New Roman" w:eastAsia="黑体" w:hAnsi="Times New Roman" w:cs="Times New Roman"/>
          <w:bCs/>
        </w:rPr>
        <w:t>与</w:t>
      </w:r>
      <w:r w:rsidRPr="00875398">
        <w:rPr>
          <w:rFonts w:ascii="Times New Roman" w:eastAsia="黑体" w:hAnsi="Times New Roman" w:cs="Times New Roman"/>
          <w:bCs/>
        </w:rPr>
        <w:t>ADP</w:t>
      </w:r>
      <w:r w:rsidRPr="00875398">
        <w:rPr>
          <w:rFonts w:ascii="Times New Roman" w:eastAsia="黑体" w:hAnsi="Times New Roman" w:cs="Times New Roman"/>
          <w:bCs/>
        </w:rPr>
        <w:t>的相互转化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6"/>
        <w:gridCol w:w="2235"/>
        <w:gridCol w:w="2946"/>
      </w:tblGrid>
      <w:tr w:rsidR="0087361A" w:rsidTr="00E95A7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017D8" w:rsidRPr="00875398" w:rsidRDefault="007D4078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反应式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17D8" w:rsidRPr="00875398" w:rsidRDefault="007D4078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ATP</w:t>
            </w:r>
            <w:r w:rsidRPr="00875398">
              <w:rPr>
                <w:rFonts w:hAnsi="宋体" w:cs="Times New Roman"/>
                <w:bCs/>
              </w:rPr>
              <w:t>→</w:t>
            </w:r>
            <w:r w:rsidRPr="00875398">
              <w:rPr>
                <w:rFonts w:ascii="Times New Roman" w:hAnsi="Times New Roman" w:cs="Times New Roman"/>
                <w:bCs/>
              </w:rPr>
              <w:t>ADP</w:t>
            </w:r>
            <w:r w:rsidRPr="00875398">
              <w:rPr>
                <w:rFonts w:ascii="Times New Roman" w:hAnsi="Times New Roman" w:cs="Times New Roman"/>
                <w:bCs/>
              </w:rPr>
              <w:t>＋</w:t>
            </w:r>
            <w:r w:rsidRPr="00875398">
              <w:rPr>
                <w:rFonts w:ascii="Times New Roman" w:hAnsi="Times New Roman" w:cs="Times New Roman"/>
                <w:bCs/>
              </w:rPr>
              <w:t>Pi</w:t>
            </w:r>
            <w:r w:rsidRPr="00875398">
              <w:rPr>
                <w:rFonts w:ascii="Times New Roman" w:hAnsi="Times New Roman" w:cs="Times New Roman"/>
                <w:bCs/>
              </w:rPr>
              <w:t>＋能量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17D8" w:rsidRPr="00875398" w:rsidRDefault="007D4078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能量＋</w:t>
            </w:r>
            <w:r w:rsidRPr="00875398">
              <w:rPr>
                <w:rFonts w:ascii="Times New Roman" w:hAnsi="Times New Roman" w:cs="Times New Roman"/>
                <w:bCs/>
              </w:rPr>
              <w:t>Pi</w:t>
            </w:r>
            <w:r w:rsidRPr="00875398">
              <w:rPr>
                <w:rFonts w:ascii="Times New Roman" w:hAnsi="Times New Roman" w:cs="Times New Roman"/>
                <w:bCs/>
              </w:rPr>
              <w:t>＋</w:t>
            </w:r>
            <w:r w:rsidRPr="00875398">
              <w:rPr>
                <w:rFonts w:ascii="Times New Roman" w:hAnsi="Times New Roman" w:cs="Times New Roman"/>
                <w:bCs/>
              </w:rPr>
              <w:t>ADP</w:t>
            </w:r>
            <w:r w:rsidRPr="00875398">
              <w:rPr>
                <w:rFonts w:hAnsi="宋体" w:cs="Times New Roman"/>
                <w:bCs/>
              </w:rPr>
              <w:t>→</w:t>
            </w:r>
            <w:r w:rsidRPr="00875398">
              <w:rPr>
                <w:rFonts w:ascii="Times New Roman" w:hAnsi="Times New Roman" w:cs="Times New Roman"/>
                <w:bCs/>
              </w:rPr>
              <w:t>ATP</w:t>
            </w:r>
          </w:p>
        </w:tc>
      </w:tr>
      <w:tr w:rsidR="0087361A" w:rsidTr="00E95A7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017D8" w:rsidRPr="00875398" w:rsidRDefault="007D4078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类型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17D8" w:rsidRPr="00875398" w:rsidRDefault="007D4078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水解反应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17D8" w:rsidRPr="00875398" w:rsidRDefault="007D4078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合成反应</w:t>
            </w:r>
          </w:p>
        </w:tc>
      </w:tr>
      <w:tr w:rsidR="0087361A" w:rsidTr="00E95A7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017D8" w:rsidRPr="00875398" w:rsidRDefault="007D4078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条件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17D8" w:rsidRPr="00875398" w:rsidRDefault="007D4078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水解酶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17D8" w:rsidRPr="00875398" w:rsidRDefault="007D4078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合成酶</w:t>
            </w:r>
          </w:p>
        </w:tc>
      </w:tr>
      <w:tr w:rsidR="0087361A" w:rsidTr="00E95A7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017D8" w:rsidRPr="00875398" w:rsidRDefault="007D4078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场所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17D8" w:rsidRPr="00875398" w:rsidRDefault="007D4078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活细胞内多种场所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17D8" w:rsidRPr="00875398" w:rsidRDefault="007D4078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细胞质基质、线粒体、叶绿体</w:t>
            </w:r>
          </w:p>
        </w:tc>
      </w:tr>
      <w:tr w:rsidR="0087361A" w:rsidTr="00E95A7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017D8" w:rsidRPr="00875398" w:rsidRDefault="007D4078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lastRenderedPageBreak/>
              <w:t>能量转化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17D8" w:rsidRPr="00875398" w:rsidRDefault="007D4078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放能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17D8" w:rsidRPr="00875398" w:rsidRDefault="007D4078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储能</w:t>
            </w:r>
          </w:p>
        </w:tc>
      </w:tr>
      <w:tr w:rsidR="0087361A" w:rsidTr="00E95A7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017D8" w:rsidRPr="00875398" w:rsidRDefault="007D4078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能量来源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17D8" w:rsidRPr="00875398" w:rsidRDefault="007D4078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高能磷酸键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17D8" w:rsidRPr="00875398" w:rsidRDefault="007D4078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呼吸作用、光合作用</w:t>
            </w:r>
          </w:p>
        </w:tc>
      </w:tr>
      <w:tr w:rsidR="0087361A" w:rsidTr="00E95A76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017D8" w:rsidRPr="00875398" w:rsidRDefault="007D4078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能量去向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17D8" w:rsidRPr="00875398" w:rsidRDefault="007D4078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用于各项生命活动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17D8" w:rsidRPr="00875398" w:rsidRDefault="007D4078" w:rsidP="00E95A76">
            <w:pPr>
              <w:pStyle w:val="a6"/>
              <w:tabs>
                <w:tab w:val="left" w:pos="4305"/>
                <w:tab w:val="left" w:pos="4680"/>
                <w:tab w:val="left" w:pos="84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75398">
              <w:rPr>
                <w:rFonts w:ascii="Times New Roman" w:hAnsi="Times New Roman" w:cs="Times New Roman"/>
                <w:bCs/>
              </w:rPr>
              <w:t>储存于</w:t>
            </w:r>
            <w:r w:rsidRPr="00875398">
              <w:rPr>
                <w:rFonts w:ascii="Times New Roman" w:hAnsi="Times New Roman" w:cs="Times New Roman"/>
                <w:bCs/>
              </w:rPr>
              <w:t>ATP</w:t>
            </w:r>
            <w:r w:rsidRPr="00875398">
              <w:rPr>
                <w:rFonts w:ascii="Times New Roman" w:hAnsi="Times New Roman" w:cs="Times New Roman"/>
                <w:bCs/>
              </w:rPr>
              <w:t>中</w:t>
            </w:r>
          </w:p>
        </w:tc>
      </w:tr>
    </w:tbl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综上所述，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和</w:t>
      </w:r>
      <w:r w:rsidRPr="00875398">
        <w:rPr>
          <w:rFonts w:ascii="Times New Roman" w:hAnsi="Times New Roman" w:cs="Times New Roman"/>
          <w:bCs/>
        </w:rPr>
        <w:t>ADP</w:t>
      </w:r>
      <w:r w:rsidRPr="00875398">
        <w:rPr>
          <w:rFonts w:ascii="Times New Roman" w:hAnsi="Times New Roman" w:cs="Times New Roman"/>
          <w:bCs/>
        </w:rPr>
        <w:t>相互转化的过程应判断为</w:t>
      </w:r>
      <w:r w:rsidRPr="00875398">
        <w:rPr>
          <w:rFonts w:hAnsi="宋体" w:cs="Times New Roman"/>
          <w:bCs/>
        </w:rPr>
        <w:t>“</w:t>
      </w:r>
      <w:r w:rsidRPr="00875398">
        <w:rPr>
          <w:rFonts w:ascii="Times New Roman" w:hAnsi="Times New Roman" w:cs="Times New Roman"/>
          <w:bCs/>
        </w:rPr>
        <w:t>物质是可逆的，能量是不可逆的</w:t>
      </w:r>
      <w:r w:rsidRPr="00875398">
        <w:rPr>
          <w:rFonts w:hAnsi="宋体" w:cs="Times New Roman"/>
          <w:bCs/>
        </w:rPr>
        <w:t>”</w:t>
      </w:r>
      <w:r w:rsidRPr="00875398">
        <w:rPr>
          <w:rFonts w:ascii="Times New Roman" w:hAnsi="Times New Roman" w:cs="Times New Roman"/>
          <w:bCs/>
        </w:rPr>
        <w:t>或解释为</w:t>
      </w:r>
      <w:r w:rsidRPr="00875398">
        <w:rPr>
          <w:rFonts w:hAnsi="宋体" w:cs="Times New Roman"/>
          <w:bCs/>
        </w:rPr>
        <w:t>“</w:t>
      </w:r>
      <w:r w:rsidRPr="00875398">
        <w:rPr>
          <w:rFonts w:ascii="Times New Roman" w:hAnsi="Times New Roman" w:cs="Times New Roman"/>
          <w:bCs/>
        </w:rPr>
        <w:t>物质是可以循环利用的，能量是不能循环的</w:t>
      </w:r>
      <w:r w:rsidRPr="00875398">
        <w:rPr>
          <w:rFonts w:hAnsi="宋体" w:cs="Times New Roman"/>
          <w:bCs/>
        </w:rPr>
        <w:t>”</w:t>
      </w:r>
      <w:r w:rsidRPr="00875398">
        <w:rPr>
          <w:rFonts w:ascii="Times New Roman" w:hAnsi="Times New Roman" w:cs="Times New Roman"/>
          <w:bCs/>
        </w:rPr>
        <w:t>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eastAsia="黑体" w:hAnsi="Times New Roman" w:cs="Times New Roman"/>
          <w:bCs/>
        </w:rPr>
        <w:t>ATP</w:t>
      </w:r>
      <w:r w:rsidRPr="00875398">
        <w:rPr>
          <w:rFonts w:ascii="Times New Roman" w:eastAsia="黑体" w:hAnsi="Times New Roman" w:cs="Times New Roman"/>
          <w:bCs/>
        </w:rPr>
        <w:t>与</w:t>
      </w:r>
      <w:r w:rsidRPr="00875398">
        <w:rPr>
          <w:rFonts w:ascii="Times New Roman" w:eastAsia="黑体" w:hAnsi="Times New Roman" w:cs="Times New Roman"/>
          <w:bCs/>
        </w:rPr>
        <w:t>ADP</w:t>
      </w:r>
      <w:r w:rsidRPr="00875398">
        <w:rPr>
          <w:rFonts w:ascii="Times New Roman" w:eastAsia="黑体" w:hAnsi="Times New Roman" w:cs="Times New Roman"/>
          <w:bCs/>
        </w:rPr>
        <w:t>的转化式的含义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细胞内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与</w:t>
      </w:r>
      <w:r w:rsidRPr="00875398">
        <w:rPr>
          <w:rFonts w:ascii="Times New Roman" w:hAnsi="Times New Roman" w:cs="Times New Roman"/>
          <w:bCs/>
        </w:rPr>
        <w:t>ADP</w:t>
      </w:r>
      <w:r w:rsidRPr="00875398">
        <w:rPr>
          <w:rFonts w:ascii="Times New Roman" w:hAnsi="Times New Roman" w:cs="Times New Roman"/>
          <w:bCs/>
        </w:rPr>
        <w:t>的循环过程，并不表示化学上的可逆反应。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</w:t>
      </w:r>
      <w:r w:rsidRPr="00875398">
        <w:rPr>
          <w:rFonts w:ascii="Times New Roman" w:hAnsi="Times New Roman" w:cs="Times New Roman"/>
          <w:bCs/>
        </w:rPr>
        <w:t>从反应条件上看：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的水解属于水解反应，催化该反应的酶属于水解酶；而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的合成是一种合成反应，催化该反应的酶属于合成酶。由于酶具有专一性，因此，二者反应条件不同。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</w:t>
      </w:r>
      <w:r w:rsidRPr="00875398">
        <w:rPr>
          <w:rFonts w:ascii="Times New Roman" w:hAnsi="Times New Roman" w:cs="Times New Roman"/>
          <w:bCs/>
        </w:rPr>
        <w:t>从反应场所上看：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合成的场所为细胞质基质、线粒体和叶绿体；而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分解的场所较多。因此，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的合成场所与分解场所不完全相同。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(3)</w:t>
      </w:r>
      <w:r w:rsidRPr="00875398">
        <w:rPr>
          <w:rFonts w:ascii="Times New Roman" w:hAnsi="Times New Roman" w:cs="Times New Roman"/>
          <w:bCs/>
        </w:rPr>
        <w:t>从能量来源上看：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水解释放的能量是储存在高能磷酸键中的化学能；而合成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的能量主要来源于化学能和光能，即二者的能量来源不同。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黑体" w:hAnsi="Times New Roman" w:cs="Times New Roman"/>
          <w:bCs/>
        </w:rPr>
        <w:t>提示：</w:t>
      </w:r>
      <w:r w:rsidRPr="00875398">
        <w:rPr>
          <w:rFonts w:ascii="Times New Roman" w:eastAsia="楷体_GB2312" w:hAnsi="Times New Roman" w:cs="Times New Roman"/>
          <w:bCs/>
        </w:rPr>
        <w:t>判断一个化学反应是不是可逆反应，不仅要看反应物和生成物是否相同，还要看反应的条件、场所是否相同。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 xml:space="preserve">　　</w:t>
      </w: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551815" cy="155575"/>
            <wp:effectExtent l="0" t="0" r="635" b="0"/>
            <wp:docPr id="849" name="图片 849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例题.tif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  <w:bCs/>
        </w:rPr>
        <w:t>典例</w:t>
      </w:r>
      <w:r w:rsidRPr="00875398">
        <w:rPr>
          <w:rFonts w:ascii="Times New Roman" w:eastAsia="黑体" w:hAnsi="Times New Roman" w:cs="Times New Roman"/>
          <w:bCs/>
        </w:rPr>
        <w:t>3</w:t>
      </w:r>
      <w:r w:rsidRPr="00875398">
        <w:rPr>
          <w:rFonts w:ascii="Times New Roman" w:hAnsi="Times New Roman" w:cs="Times New Roman"/>
          <w:bCs/>
        </w:rPr>
        <w:t xml:space="preserve">　下列有关</w:t>
      </w:r>
      <w:r w:rsidRPr="00875398">
        <w:rPr>
          <w:rFonts w:hAnsi="宋体" w:cs="Times New Roman"/>
          <w:bCs/>
        </w:rPr>
        <w:t>“</w:t>
      </w:r>
      <w:r w:rsidRPr="00875398">
        <w:rPr>
          <w:rFonts w:ascii="Times New Roman" w:hAnsi="Times New Roman" w:cs="Times New Roman"/>
          <w:bCs/>
        </w:rPr>
        <w:t>a.ATP</w:t>
      </w:r>
      <w:r w:rsidRPr="00875398">
        <w:rPr>
          <w:rFonts w:hAnsi="宋体" w:cs="Times New Roman"/>
          <w:bCs/>
        </w:rPr>
        <w:t>→</w:t>
      </w:r>
      <w:r w:rsidRPr="00875398">
        <w:rPr>
          <w:rFonts w:ascii="Times New Roman" w:hAnsi="Times New Roman" w:cs="Times New Roman"/>
          <w:bCs/>
        </w:rPr>
        <w:t>ADP</w:t>
      </w:r>
      <w:r w:rsidRPr="00875398">
        <w:rPr>
          <w:rFonts w:ascii="Times New Roman" w:hAnsi="Times New Roman" w:cs="Times New Roman"/>
          <w:bCs/>
        </w:rPr>
        <w:t>＋</w:t>
      </w:r>
      <w:r w:rsidRPr="00875398">
        <w:rPr>
          <w:rFonts w:ascii="Times New Roman" w:hAnsi="Times New Roman" w:cs="Times New Roman"/>
          <w:bCs/>
        </w:rPr>
        <w:t>Pi</w:t>
      </w:r>
      <w:r w:rsidRPr="00875398">
        <w:rPr>
          <w:rFonts w:ascii="Times New Roman" w:hAnsi="Times New Roman" w:cs="Times New Roman"/>
          <w:bCs/>
        </w:rPr>
        <w:t>＋能量</w:t>
      </w:r>
      <w:r w:rsidRPr="00875398">
        <w:rPr>
          <w:rFonts w:hAnsi="宋体" w:cs="Times New Roman"/>
          <w:bCs/>
        </w:rPr>
        <w:t>”</w:t>
      </w:r>
      <w:r w:rsidRPr="00875398">
        <w:rPr>
          <w:rFonts w:ascii="Times New Roman" w:hAnsi="Times New Roman" w:cs="Times New Roman"/>
          <w:bCs/>
        </w:rPr>
        <w:t>和</w:t>
      </w:r>
      <w:r w:rsidRPr="00875398">
        <w:rPr>
          <w:rFonts w:hAnsi="宋体" w:cs="Times New Roman"/>
          <w:bCs/>
        </w:rPr>
        <w:t>“</w:t>
      </w:r>
      <w:r w:rsidRPr="00875398">
        <w:rPr>
          <w:rFonts w:ascii="Times New Roman" w:hAnsi="Times New Roman" w:cs="Times New Roman"/>
          <w:bCs/>
        </w:rPr>
        <w:t>b.ADP</w:t>
      </w:r>
      <w:r w:rsidRPr="00875398">
        <w:rPr>
          <w:rFonts w:ascii="Times New Roman" w:hAnsi="Times New Roman" w:cs="Times New Roman"/>
          <w:bCs/>
        </w:rPr>
        <w:t>＋</w:t>
      </w:r>
      <w:r w:rsidRPr="00875398">
        <w:rPr>
          <w:rFonts w:ascii="Times New Roman" w:hAnsi="Times New Roman" w:cs="Times New Roman"/>
          <w:bCs/>
        </w:rPr>
        <w:t>Pi</w:t>
      </w:r>
      <w:r w:rsidRPr="00875398">
        <w:rPr>
          <w:rFonts w:ascii="Times New Roman" w:hAnsi="Times New Roman" w:cs="Times New Roman"/>
          <w:bCs/>
        </w:rPr>
        <w:t>＋能量</w:t>
      </w:r>
      <w:r w:rsidRPr="00875398">
        <w:rPr>
          <w:rFonts w:hAnsi="宋体" w:cs="Times New Roman"/>
          <w:bCs/>
        </w:rPr>
        <w:t>→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hAnsi="宋体" w:cs="Times New Roman"/>
          <w:bCs/>
        </w:rPr>
        <w:t>”</w:t>
      </w:r>
      <w:r w:rsidRPr="00875398">
        <w:rPr>
          <w:rFonts w:ascii="Times New Roman" w:hAnsi="Times New Roman" w:cs="Times New Roman"/>
          <w:bCs/>
        </w:rPr>
        <w:t>的反应的叙述中，正确的是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hAnsi="宋体" w:cs="Times New Roman"/>
          <w:bCs/>
        </w:rPr>
        <w:t>①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、</w:t>
      </w: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 xml:space="preserve">反应过程分别表示能量的释放和储存　</w:t>
      </w:r>
      <w:r w:rsidRPr="00875398">
        <w:rPr>
          <w:rFonts w:hAnsi="宋体" w:cs="Times New Roman"/>
          <w:bCs/>
        </w:rPr>
        <w:t>②</w:t>
      </w:r>
      <w:r w:rsidRPr="00875398">
        <w:rPr>
          <w:rFonts w:ascii="Times New Roman" w:hAnsi="Times New Roman" w:cs="Times New Roman"/>
          <w:bCs/>
        </w:rPr>
        <w:t>生物细胞内的</w:t>
      </w: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 xml:space="preserve">过程所需要的能量来自细胞呼吸　</w:t>
      </w:r>
      <w:r w:rsidRPr="00875398">
        <w:rPr>
          <w:rFonts w:hAnsi="宋体" w:cs="Times New Roman"/>
          <w:bCs/>
        </w:rPr>
        <w:t>③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和</w:t>
      </w: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 xml:space="preserve">在活细胞中永无休止地循环进行，保证了生命活动的顺利进行　</w:t>
      </w:r>
      <w:r w:rsidRPr="00875398">
        <w:rPr>
          <w:rFonts w:hAnsi="宋体" w:cs="Times New Roman"/>
          <w:bCs/>
        </w:rPr>
        <w:t>④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反应中的</w:t>
      </w:r>
      <w:r w:rsidRPr="00875398">
        <w:rPr>
          <w:rFonts w:hAnsi="宋体" w:cs="Times New Roman"/>
          <w:bCs/>
        </w:rPr>
        <w:t>“</w:t>
      </w:r>
      <w:r w:rsidRPr="00875398">
        <w:rPr>
          <w:rFonts w:ascii="Times New Roman" w:hAnsi="Times New Roman" w:cs="Times New Roman"/>
          <w:bCs/>
        </w:rPr>
        <w:t>能量</w:t>
      </w:r>
      <w:r w:rsidRPr="00875398">
        <w:rPr>
          <w:rFonts w:hAnsi="宋体" w:cs="Times New Roman"/>
          <w:bCs/>
        </w:rPr>
        <w:t>”</w:t>
      </w:r>
      <w:r w:rsidRPr="00875398">
        <w:rPr>
          <w:rFonts w:ascii="Times New Roman" w:hAnsi="Times New Roman" w:cs="Times New Roman"/>
          <w:bCs/>
        </w:rPr>
        <w:t>一般不能用于推动</w:t>
      </w: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 xml:space="preserve">反应的进行　</w:t>
      </w:r>
      <w:r w:rsidRPr="00875398">
        <w:rPr>
          <w:rFonts w:hAnsi="宋体" w:cs="Times New Roman"/>
          <w:bCs/>
        </w:rPr>
        <w:t>⑤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、</w:t>
      </w:r>
      <w:r w:rsidRPr="00875398">
        <w:rPr>
          <w:rFonts w:ascii="Times New Roman" w:hAnsi="Times New Roman" w:cs="Times New Roman"/>
          <w:bCs/>
        </w:rPr>
        <w:t>b</w:t>
      </w:r>
      <w:r w:rsidRPr="00875398">
        <w:rPr>
          <w:rFonts w:ascii="Times New Roman" w:hAnsi="Times New Roman" w:cs="Times New Roman"/>
          <w:bCs/>
        </w:rPr>
        <w:t>反应过程从物质角度看是可逆的，但从能量角度看是不可逆的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hAnsi="宋体" w:cs="Times New Roman"/>
          <w:bCs/>
        </w:rPr>
        <w:t>①②③④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ab/>
        <w:t>B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hAnsi="宋体" w:cs="Times New Roman"/>
          <w:bCs/>
        </w:rPr>
        <w:t>②③④⑤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hAnsi="宋体" w:cs="Times New Roman"/>
          <w:bCs/>
        </w:rPr>
        <w:t>①③④⑤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ab/>
        <w:t>D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hAnsi="宋体" w:cs="Times New Roman"/>
          <w:bCs/>
        </w:rPr>
        <w:t>①②④⑤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  <w:bCs/>
        </w:rPr>
      </w:pPr>
      <w:r w:rsidRPr="00875398">
        <w:rPr>
          <w:rFonts w:ascii="IPAPANNEW" w:eastAsia="黑体" w:hAnsi="IPAPANNEW" w:cs="Times New Roman"/>
          <w:bCs/>
        </w:rPr>
        <w:t>[</w:t>
      </w:r>
      <w:r w:rsidRPr="00875398">
        <w:rPr>
          <w:rFonts w:ascii="IPAPANNEW" w:eastAsia="黑体" w:hAnsi="IPAPANNEW" w:cs="Times New Roman"/>
          <w:bCs/>
        </w:rPr>
        <w:t>解析</w:t>
      </w:r>
      <w:r w:rsidRPr="00875398">
        <w:rPr>
          <w:rFonts w:ascii="IPAPANNEW" w:eastAsia="黑体" w:hAnsi="IPAPANNEW" w:cs="Times New Roman"/>
          <w:bCs/>
        </w:rPr>
        <w:t>]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仿宋_GB2312" w:hAnsi="Times New Roman" w:cs="Times New Roman"/>
          <w:bCs/>
        </w:rPr>
        <w:t>ATP</w:t>
      </w:r>
      <w:r w:rsidRPr="00875398">
        <w:rPr>
          <w:rFonts w:ascii="Times New Roman" w:eastAsia="仿宋_GB2312" w:hAnsi="Times New Roman" w:cs="Times New Roman"/>
          <w:bCs/>
        </w:rPr>
        <w:t>的形成一般与放能反应联系在一起，</w:t>
      </w:r>
      <w:r w:rsidRPr="00875398">
        <w:rPr>
          <w:rFonts w:ascii="Times New Roman" w:eastAsia="仿宋_GB2312" w:hAnsi="Times New Roman" w:cs="Times New Roman"/>
          <w:bCs/>
        </w:rPr>
        <w:t>ATP</w:t>
      </w:r>
      <w:r w:rsidRPr="00875398">
        <w:rPr>
          <w:rFonts w:ascii="Times New Roman" w:eastAsia="仿宋_GB2312" w:hAnsi="Times New Roman" w:cs="Times New Roman"/>
          <w:bCs/>
        </w:rPr>
        <w:t>的分解一般与吸能反应联系在一起；生物细胞中</w:t>
      </w:r>
      <w:r w:rsidRPr="00875398">
        <w:rPr>
          <w:rFonts w:ascii="Times New Roman" w:eastAsia="仿宋_GB2312" w:hAnsi="Times New Roman" w:cs="Times New Roman"/>
          <w:bCs/>
        </w:rPr>
        <w:t>b</w:t>
      </w:r>
      <w:r w:rsidRPr="00875398">
        <w:rPr>
          <w:rFonts w:ascii="Times New Roman" w:eastAsia="仿宋_GB2312" w:hAnsi="Times New Roman" w:cs="Times New Roman"/>
          <w:bCs/>
        </w:rPr>
        <w:t>过程的能量来自细胞呼吸或光合作用；</w:t>
      </w:r>
      <w:r w:rsidRPr="00875398">
        <w:rPr>
          <w:rFonts w:ascii="Times New Roman" w:eastAsia="仿宋_GB2312" w:hAnsi="Times New Roman" w:cs="Times New Roman"/>
          <w:bCs/>
        </w:rPr>
        <w:t>ATP</w:t>
      </w:r>
      <w:r w:rsidRPr="00875398">
        <w:rPr>
          <w:rFonts w:ascii="Times New Roman" w:eastAsia="仿宋_GB2312" w:hAnsi="Times New Roman" w:cs="Times New Roman"/>
          <w:bCs/>
        </w:rPr>
        <w:t>和</w:t>
      </w:r>
      <w:r w:rsidRPr="00875398">
        <w:rPr>
          <w:rFonts w:ascii="Times New Roman" w:eastAsia="仿宋_GB2312" w:hAnsi="Times New Roman" w:cs="Times New Roman"/>
          <w:bCs/>
        </w:rPr>
        <w:t>ADP</w:t>
      </w:r>
      <w:r w:rsidRPr="00875398">
        <w:rPr>
          <w:rFonts w:ascii="Times New Roman" w:eastAsia="仿宋_GB2312" w:hAnsi="Times New Roman" w:cs="Times New Roman"/>
          <w:bCs/>
        </w:rPr>
        <w:t>的相互转化是循环进行的；</w:t>
      </w:r>
      <w:r w:rsidRPr="00875398">
        <w:rPr>
          <w:rFonts w:ascii="Times New Roman" w:eastAsia="仿宋_GB2312" w:hAnsi="Times New Roman" w:cs="Times New Roman"/>
          <w:bCs/>
        </w:rPr>
        <w:t>a</w:t>
      </w:r>
      <w:r w:rsidRPr="00875398">
        <w:rPr>
          <w:rFonts w:ascii="Times New Roman" w:eastAsia="仿宋_GB2312" w:hAnsi="Times New Roman" w:cs="Times New Roman"/>
          <w:bCs/>
        </w:rPr>
        <w:t>反应中的能量和</w:t>
      </w:r>
      <w:r w:rsidRPr="00875398">
        <w:rPr>
          <w:rFonts w:ascii="Times New Roman" w:eastAsia="仿宋_GB2312" w:hAnsi="Times New Roman" w:cs="Times New Roman"/>
          <w:bCs/>
        </w:rPr>
        <w:t>b</w:t>
      </w:r>
      <w:r w:rsidRPr="00875398">
        <w:rPr>
          <w:rFonts w:ascii="Times New Roman" w:eastAsia="仿宋_GB2312" w:hAnsi="Times New Roman" w:cs="Times New Roman"/>
          <w:bCs/>
        </w:rPr>
        <w:t>反应中的能量一般不同，所以</w:t>
      </w:r>
      <w:r w:rsidRPr="00875398">
        <w:rPr>
          <w:rFonts w:ascii="Times New Roman" w:eastAsia="仿宋_GB2312" w:hAnsi="Times New Roman" w:cs="Times New Roman"/>
          <w:bCs/>
        </w:rPr>
        <w:t>a</w:t>
      </w:r>
      <w:r w:rsidRPr="00875398">
        <w:rPr>
          <w:rFonts w:ascii="Times New Roman" w:eastAsia="仿宋_GB2312" w:hAnsi="Times New Roman" w:cs="Times New Roman"/>
          <w:bCs/>
        </w:rPr>
        <w:t>反应中的</w:t>
      </w:r>
      <w:r w:rsidRPr="00875398">
        <w:rPr>
          <w:rFonts w:hAnsi="宋体" w:cs="Times New Roman"/>
          <w:bCs/>
        </w:rPr>
        <w:t>“</w:t>
      </w:r>
      <w:r w:rsidRPr="00875398">
        <w:rPr>
          <w:rFonts w:ascii="Times New Roman" w:eastAsia="仿宋_GB2312" w:hAnsi="Times New Roman" w:cs="Times New Roman"/>
          <w:bCs/>
        </w:rPr>
        <w:t>能量</w:t>
      </w:r>
      <w:r w:rsidRPr="00875398">
        <w:rPr>
          <w:rFonts w:hAnsi="宋体" w:cs="Times New Roman"/>
          <w:bCs/>
        </w:rPr>
        <w:t>”</w:t>
      </w:r>
      <w:r w:rsidRPr="00875398">
        <w:rPr>
          <w:rFonts w:ascii="Times New Roman" w:eastAsia="仿宋_GB2312" w:hAnsi="Times New Roman" w:cs="Times New Roman"/>
          <w:bCs/>
        </w:rPr>
        <w:t>一般不能用于推动</w:t>
      </w:r>
      <w:r w:rsidRPr="00875398">
        <w:rPr>
          <w:rFonts w:ascii="Times New Roman" w:eastAsia="仿宋_GB2312" w:hAnsi="Times New Roman" w:cs="Times New Roman"/>
          <w:bCs/>
        </w:rPr>
        <w:t>b</w:t>
      </w:r>
      <w:r w:rsidRPr="00875398">
        <w:rPr>
          <w:rFonts w:ascii="Times New Roman" w:eastAsia="仿宋_GB2312" w:hAnsi="Times New Roman" w:cs="Times New Roman"/>
          <w:bCs/>
        </w:rPr>
        <w:t>反应的进行；</w:t>
      </w:r>
      <w:r w:rsidRPr="00875398">
        <w:rPr>
          <w:rFonts w:ascii="Times New Roman" w:eastAsia="仿宋_GB2312" w:hAnsi="Times New Roman" w:cs="Times New Roman"/>
          <w:bCs/>
        </w:rPr>
        <w:t>a</w:t>
      </w:r>
      <w:r w:rsidRPr="00875398">
        <w:rPr>
          <w:rFonts w:ascii="Times New Roman" w:eastAsia="仿宋_GB2312" w:hAnsi="Times New Roman" w:cs="Times New Roman"/>
          <w:bCs/>
        </w:rPr>
        <w:t>、</w:t>
      </w:r>
      <w:r w:rsidRPr="00875398">
        <w:rPr>
          <w:rFonts w:ascii="Times New Roman" w:eastAsia="仿宋_GB2312" w:hAnsi="Times New Roman" w:cs="Times New Roman"/>
          <w:bCs/>
        </w:rPr>
        <w:t>b</w:t>
      </w:r>
      <w:r w:rsidRPr="00875398">
        <w:rPr>
          <w:rFonts w:ascii="Times New Roman" w:eastAsia="仿宋_GB2312" w:hAnsi="Times New Roman" w:cs="Times New Roman"/>
          <w:bCs/>
        </w:rPr>
        <w:t>反应过程从物质的角度来看是可逆的，</w:t>
      </w:r>
      <w:r w:rsidRPr="00875398">
        <w:rPr>
          <w:rFonts w:ascii="Times New Roman" w:eastAsia="仿宋_GB2312" w:hAnsi="Times New Roman" w:cs="Times New Roman"/>
          <w:bCs/>
        </w:rPr>
        <w:t>ATP</w:t>
      </w:r>
      <w:r w:rsidRPr="00875398">
        <w:rPr>
          <w:rFonts w:ascii="Times New Roman" w:eastAsia="仿宋_GB2312" w:hAnsi="Times New Roman" w:cs="Times New Roman"/>
          <w:bCs/>
        </w:rPr>
        <w:t>和</w:t>
      </w:r>
      <w:r w:rsidRPr="00875398">
        <w:rPr>
          <w:rFonts w:ascii="Times New Roman" w:eastAsia="仿宋_GB2312" w:hAnsi="Times New Roman" w:cs="Times New Roman"/>
          <w:bCs/>
        </w:rPr>
        <w:t>ADP</w:t>
      </w:r>
      <w:r w:rsidRPr="00875398">
        <w:rPr>
          <w:rFonts w:ascii="Times New Roman" w:eastAsia="仿宋_GB2312" w:hAnsi="Times New Roman" w:cs="Times New Roman"/>
          <w:bCs/>
        </w:rPr>
        <w:t>以及</w:t>
      </w:r>
      <w:r w:rsidRPr="00875398">
        <w:rPr>
          <w:rFonts w:ascii="Times New Roman" w:eastAsia="仿宋_GB2312" w:hAnsi="Times New Roman" w:cs="Times New Roman"/>
          <w:bCs/>
        </w:rPr>
        <w:t>Pi</w:t>
      </w:r>
      <w:r w:rsidRPr="00875398">
        <w:rPr>
          <w:rFonts w:ascii="Times New Roman" w:eastAsia="仿宋_GB2312" w:hAnsi="Times New Roman" w:cs="Times New Roman"/>
          <w:bCs/>
        </w:rPr>
        <w:t>是可以反复利用的，但能量是不可以反复利用的，因为两个过程进行的场所、所需的酶等并不相同。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eastAsia="仿宋_GB2312" w:hAnsi="Times New Roman" w:cs="Times New Roman"/>
          <w:bCs/>
        </w:rPr>
        <w:t>二、</w:t>
      </w:r>
      <w:r w:rsidRPr="00875398">
        <w:rPr>
          <w:rFonts w:ascii="Times New Roman" w:eastAsia="仿宋_GB2312" w:hAnsi="Times New Roman" w:cs="Times New Roman"/>
          <w:bCs/>
        </w:rPr>
        <w:t>ATP</w:t>
      </w:r>
      <w:r w:rsidRPr="00875398">
        <w:rPr>
          <w:rFonts w:ascii="Times New Roman" w:eastAsia="仿宋_GB2312" w:hAnsi="Times New Roman" w:cs="Times New Roman"/>
          <w:bCs/>
        </w:rPr>
        <w:t>与</w:t>
      </w:r>
      <w:r w:rsidRPr="00875398">
        <w:rPr>
          <w:rFonts w:ascii="Times New Roman" w:eastAsia="仿宋_GB2312" w:hAnsi="Times New Roman" w:cs="Times New Roman"/>
          <w:bCs/>
        </w:rPr>
        <w:t>DNA</w:t>
      </w:r>
      <w:r w:rsidRPr="00875398">
        <w:rPr>
          <w:rFonts w:ascii="Times New Roman" w:eastAsia="仿宋_GB2312" w:hAnsi="Times New Roman" w:cs="Times New Roman"/>
          <w:bCs/>
        </w:rPr>
        <w:t>、</w:t>
      </w:r>
      <w:r w:rsidRPr="00875398">
        <w:rPr>
          <w:rFonts w:ascii="Times New Roman" w:eastAsia="仿宋_GB2312" w:hAnsi="Times New Roman" w:cs="Times New Roman"/>
          <w:bCs/>
        </w:rPr>
        <w:t>RNA</w:t>
      </w:r>
      <w:r w:rsidRPr="00875398">
        <w:rPr>
          <w:rFonts w:ascii="Times New Roman" w:eastAsia="仿宋_GB2312" w:hAnsi="Times New Roman" w:cs="Times New Roman"/>
          <w:bCs/>
        </w:rPr>
        <w:t>、核苷酸的联系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与</w:t>
      </w:r>
      <w:r w:rsidRPr="00875398">
        <w:rPr>
          <w:rFonts w:ascii="Times New Roman" w:hAnsi="Times New Roman" w:cs="Times New Roman"/>
          <w:bCs/>
        </w:rPr>
        <w:t>DNA</w:t>
      </w:r>
      <w:r w:rsidRPr="00875398">
        <w:rPr>
          <w:rFonts w:ascii="Times New Roman" w:hAnsi="Times New Roman" w:cs="Times New Roman"/>
          <w:bCs/>
        </w:rPr>
        <w:t>、</w:t>
      </w:r>
      <w:r w:rsidRPr="00875398">
        <w:rPr>
          <w:rFonts w:ascii="Times New Roman" w:hAnsi="Times New Roman" w:cs="Times New Roman"/>
          <w:bCs/>
        </w:rPr>
        <w:t>RNA</w:t>
      </w:r>
      <w:r w:rsidRPr="00875398">
        <w:rPr>
          <w:rFonts w:ascii="Times New Roman" w:hAnsi="Times New Roman" w:cs="Times New Roman"/>
          <w:bCs/>
        </w:rPr>
        <w:t>、核苷酸的结构中都含有</w:t>
      </w:r>
      <w:r w:rsidRPr="00875398">
        <w:rPr>
          <w:rFonts w:ascii="Times New Roman" w:hAnsi="Times New Roman" w:cs="Times New Roman"/>
          <w:bCs/>
        </w:rPr>
        <w:t>“A”</w:t>
      </w:r>
      <w:r w:rsidRPr="00875398">
        <w:rPr>
          <w:rFonts w:ascii="Times New Roman" w:hAnsi="Times New Roman" w:cs="Times New Roman"/>
          <w:bCs/>
        </w:rPr>
        <w:t>，但在不同物质中</w:t>
      </w:r>
      <w:r w:rsidRPr="00875398">
        <w:rPr>
          <w:rFonts w:ascii="Times New Roman" w:hAnsi="Times New Roman" w:cs="Times New Roman"/>
          <w:bCs/>
        </w:rPr>
        <w:t>“A”</w:t>
      </w:r>
      <w:r w:rsidRPr="00875398">
        <w:rPr>
          <w:rFonts w:ascii="Times New Roman" w:hAnsi="Times New Roman" w:cs="Times New Roman"/>
          <w:bCs/>
        </w:rPr>
        <w:t>表示的含义不同，</w:t>
      </w:r>
      <w:r w:rsidRPr="00875398">
        <w:rPr>
          <w:rFonts w:ascii="Times New Roman" w:hAnsi="Times New Roman" w:cs="Times New Roman"/>
          <w:bCs/>
        </w:rPr>
        <w:lastRenderedPageBreak/>
        <w:t>如图所示。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1854835" cy="1388745"/>
            <wp:effectExtent l="0" t="0" r="0" b="1905"/>
            <wp:docPr id="848" name="图片 848" descr="S8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S83.tif"/>
                    <pic:cNvPicPr>
                      <a:picLocks noChangeAspect="1" noChangeArrowheads="1"/>
                    </pic:cNvPicPr>
                  </pic:nvPicPr>
                  <pic:blipFill>
                    <a:blip r:embed="rId36" r:link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35" cy="138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(1)ATP</w:t>
      </w:r>
      <w:r w:rsidRPr="00875398">
        <w:rPr>
          <w:rFonts w:ascii="Times New Roman" w:hAnsi="Times New Roman" w:cs="Times New Roman"/>
          <w:bCs/>
        </w:rPr>
        <w:t>中的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为腺苷，由腺嘌呤和核糖组成。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(2)DNA</w:t>
      </w:r>
      <w:r w:rsidRPr="00875398">
        <w:rPr>
          <w:rFonts w:ascii="Times New Roman" w:hAnsi="Times New Roman" w:cs="Times New Roman"/>
          <w:bCs/>
        </w:rPr>
        <w:t>分子中的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为腺嘌呤脱氧核苷酸，由一分子腺嘌呤、一分子脱氧核糖和一分子磷酸组成。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(3)RNA</w:t>
      </w:r>
      <w:r w:rsidRPr="00875398">
        <w:rPr>
          <w:rFonts w:ascii="Times New Roman" w:hAnsi="Times New Roman" w:cs="Times New Roman"/>
          <w:bCs/>
        </w:rPr>
        <w:t>分子中的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为腺嘌呤核糖核苷酸，由一分子腺嘌呤、一分子核糖和一分子磷酸组成。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(4)</w:t>
      </w:r>
      <w:r w:rsidRPr="00875398">
        <w:rPr>
          <w:rFonts w:ascii="Times New Roman" w:hAnsi="Times New Roman" w:cs="Times New Roman"/>
          <w:bCs/>
        </w:rPr>
        <w:t>核苷酸中的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为腺嘌呤。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由此可见，它们的共同点是都含有腺嘌呤。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551815" cy="155575"/>
            <wp:effectExtent l="0" t="0" r="635" b="0"/>
            <wp:docPr id="847" name="图片 847" descr="例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例题.tif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398">
        <w:rPr>
          <w:rFonts w:ascii="Times New Roman" w:eastAsia="黑体" w:hAnsi="Times New Roman" w:cs="Times New Roman"/>
          <w:bCs/>
        </w:rPr>
        <w:t>典例</w:t>
      </w:r>
      <w:r w:rsidRPr="00875398">
        <w:rPr>
          <w:rFonts w:ascii="Times New Roman" w:eastAsia="黑体" w:hAnsi="Times New Roman" w:cs="Times New Roman"/>
          <w:bCs/>
        </w:rPr>
        <w:t>4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(2018·</w:t>
      </w:r>
      <w:r w:rsidRPr="00875398">
        <w:rPr>
          <w:rFonts w:ascii="Times New Roman" w:hAnsi="Times New Roman" w:cs="Times New Roman"/>
          <w:bCs/>
        </w:rPr>
        <w:t>天津高三模拟</w:t>
      </w:r>
      <w:r w:rsidRPr="00875398">
        <w:rPr>
          <w:rFonts w:ascii="Times New Roman" w:hAnsi="Times New Roman" w:cs="Times New Roman"/>
          <w:bCs/>
        </w:rPr>
        <w:t>)</w:t>
      </w:r>
      <w:r w:rsidRPr="00875398">
        <w:rPr>
          <w:rFonts w:ascii="Times New Roman" w:hAnsi="Times New Roman" w:cs="Times New Roman"/>
          <w:bCs/>
        </w:rPr>
        <w:t>如图所示四种化合物的化学组成中，</w:t>
      </w:r>
      <w:r w:rsidRPr="00875398">
        <w:rPr>
          <w:rFonts w:hAnsi="宋体" w:cs="Times New Roman"/>
          <w:bCs/>
        </w:rPr>
        <w:t>“○”</w:t>
      </w:r>
      <w:r w:rsidRPr="00875398">
        <w:rPr>
          <w:rFonts w:ascii="Times New Roman" w:hAnsi="Times New Roman" w:cs="Times New Roman"/>
          <w:bCs/>
        </w:rPr>
        <w:t>中所对应的含义最接近的是</w:t>
      </w:r>
      <w:r w:rsidRPr="00875398">
        <w:rPr>
          <w:rFonts w:ascii="Times New Roman" w:hAnsi="Times New Roman" w:cs="Times New Roman"/>
          <w:bCs/>
        </w:rPr>
        <w:t>(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>)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2941320" cy="1423670"/>
            <wp:effectExtent l="0" t="0" r="0" b="5080"/>
            <wp:docPr id="846" name="图片 846" descr="S8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S84.tif"/>
                    <pic:cNvPicPr>
                      <a:picLocks noChangeAspect="1" noChangeArrowheads="1"/>
                    </pic:cNvPicPr>
                  </pic:nvPicPr>
                  <pic:blipFill>
                    <a:blip r:embed="rId38" r:link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hAnsi="宋体" w:cs="Times New Roman"/>
          <w:bCs/>
        </w:rPr>
        <w:t>①</w:t>
      </w:r>
      <w:r w:rsidRPr="00875398">
        <w:rPr>
          <w:rFonts w:ascii="Times New Roman" w:hAnsi="Times New Roman" w:cs="Times New Roman"/>
          <w:bCs/>
        </w:rPr>
        <w:t>和</w:t>
      </w:r>
      <w:r w:rsidRPr="00875398">
        <w:rPr>
          <w:rFonts w:hAnsi="宋体" w:cs="Times New Roman"/>
          <w:bCs/>
        </w:rPr>
        <w:t>②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ab/>
      </w:r>
      <w:r w:rsidRPr="00875398">
        <w:rPr>
          <w:rFonts w:ascii="Times New Roman" w:hAnsi="Times New Roman" w:cs="Times New Roman" w:hint="eastAsia"/>
          <w:bCs/>
        </w:rPr>
        <w:tab/>
        <w:t>B</w:t>
      </w:r>
      <w:r w:rsidRPr="00875398">
        <w:rPr>
          <w:rFonts w:ascii="Times New Roman" w:hAnsi="Times New Roman" w:cs="Times New Roman" w:hint="eastAsia"/>
          <w:bCs/>
        </w:rPr>
        <w:t>．</w:t>
      </w:r>
      <w:r w:rsidRPr="00875398">
        <w:rPr>
          <w:rFonts w:hAnsi="宋体" w:cs="Times New Roman"/>
          <w:bCs/>
        </w:rPr>
        <w:t>①</w:t>
      </w:r>
      <w:r w:rsidRPr="00875398">
        <w:rPr>
          <w:rFonts w:ascii="Times New Roman" w:hAnsi="Times New Roman" w:cs="Times New Roman"/>
          <w:bCs/>
        </w:rPr>
        <w:t>和</w:t>
      </w:r>
      <w:r w:rsidRPr="00875398">
        <w:rPr>
          <w:rFonts w:hAnsi="宋体" w:cs="Times New Roman"/>
          <w:bCs/>
        </w:rPr>
        <w:t>③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C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hAnsi="宋体" w:cs="Times New Roman"/>
          <w:bCs/>
        </w:rPr>
        <w:t>③</w:t>
      </w:r>
      <w:r w:rsidRPr="00875398">
        <w:rPr>
          <w:rFonts w:ascii="Times New Roman" w:hAnsi="Times New Roman" w:cs="Times New Roman"/>
          <w:bCs/>
        </w:rPr>
        <w:t>和</w:t>
      </w:r>
      <w:r w:rsidRPr="00875398">
        <w:rPr>
          <w:rFonts w:hAnsi="宋体" w:cs="Times New Roman"/>
          <w:bCs/>
        </w:rPr>
        <w:t>④</w:t>
      </w:r>
      <w:r w:rsidRPr="00875398">
        <w:rPr>
          <w:rFonts w:ascii="Times New Roman" w:hAnsi="Times New Roman" w:cs="Times New Roman"/>
          <w:bCs/>
        </w:rPr>
        <w:t xml:space="preserve">　</w:t>
      </w:r>
      <w:r w:rsidRPr="00875398">
        <w:rPr>
          <w:rFonts w:ascii="Times New Roman" w:hAnsi="Times New Roman" w:cs="Times New Roman"/>
          <w:bCs/>
        </w:rPr>
        <w:tab/>
      </w:r>
      <w:r w:rsidRPr="00875398">
        <w:rPr>
          <w:rFonts w:ascii="Times New Roman" w:hAnsi="Times New Roman" w:cs="Times New Roman" w:hint="eastAsia"/>
          <w:bCs/>
        </w:rPr>
        <w:tab/>
      </w:r>
      <w:r w:rsidRPr="00875398">
        <w:rPr>
          <w:rFonts w:ascii="Times New Roman" w:hAnsi="Times New Roman" w:cs="Times New Roman"/>
          <w:bCs/>
        </w:rPr>
        <w:t>D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hAnsi="宋体" w:cs="Times New Roman"/>
          <w:bCs/>
        </w:rPr>
        <w:t>⑤</w:t>
      </w:r>
      <w:r w:rsidRPr="00875398">
        <w:rPr>
          <w:rFonts w:ascii="Times New Roman" w:hAnsi="Times New Roman" w:cs="Times New Roman"/>
          <w:bCs/>
        </w:rPr>
        <w:t>和</w:t>
      </w:r>
      <w:r w:rsidRPr="00875398">
        <w:rPr>
          <w:rFonts w:hAnsi="宋体" w:cs="Times New Roman"/>
          <w:bCs/>
        </w:rPr>
        <w:t>⑥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IPAPANNEW" w:eastAsia="黑体" w:hAnsi="IPAPANNEW" w:cs="Times New Roman"/>
          <w:bCs/>
        </w:rPr>
        <w:t>[</w:t>
      </w:r>
      <w:r w:rsidRPr="00875398">
        <w:rPr>
          <w:rFonts w:ascii="IPAPANNEW" w:eastAsia="黑体" w:hAnsi="IPAPANNEW" w:cs="Times New Roman"/>
          <w:bCs/>
        </w:rPr>
        <w:t>解析</w:t>
      </w:r>
      <w:r w:rsidRPr="00875398">
        <w:rPr>
          <w:rFonts w:ascii="IPAPANNEW" w:eastAsia="黑体" w:hAnsi="IPAPANNEW" w:cs="Times New Roman"/>
          <w:bCs/>
        </w:rPr>
        <w:t>]</w:t>
      </w:r>
      <w:r w:rsidRPr="00875398">
        <w:rPr>
          <w:rFonts w:ascii="Times New Roman" w:eastAsia="黑体" w:hAnsi="Times New Roman" w:cs="Times New Roman"/>
          <w:bCs/>
        </w:rPr>
        <w:t xml:space="preserve">　</w:t>
      </w:r>
      <w:r w:rsidRPr="00875398">
        <w:rPr>
          <w:rFonts w:ascii="Times New Roman" w:eastAsia="仿宋_GB2312" w:hAnsi="Times New Roman" w:cs="Times New Roman"/>
          <w:bCs/>
        </w:rPr>
        <w:t>根据图分析可知</w:t>
      </w:r>
      <w:r w:rsidRPr="00875398">
        <w:rPr>
          <w:rFonts w:hAnsi="宋体" w:cs="Times New Roman"/>
          <w:bCs/>
        </w:rPr>
        <w:t>“○”</w:t>
      </w:r>
      <w:r w:rsidRPr="00875398">
        <w:rPr>
          <w:rFonts w:ascii="Times New Roman" w:eastAsia="仿宋_GB2312" w:hAnsi="Times New Roman" w:cs="Times New Roman"/>
          <w:bCs/>
        </w:rPr>
        <w:t>中所对应的含义分别为：</w:t>
      </w:r>
      <w:r w:rsidRPr="00875398">
        <w:rPr>
          <w:rFonts w:eastAsia="仿宋_GB2312" w:hAnsi="宋体" w:cs="Times New Roman"/>
          <w:bCs/>
        </w:rPr>
        <w:t>①</w:t>
      </w:r>
      <w:r w:rsidRPr="00875398">
        <w:rPr>
          <w:rFonts w:ascii="Times New Roman" w:eastAsia="仿宋_GB2312" w:hAnsi="Times New Roman" w:cs="Times New Roman"/>
          <w:bCs/>
        </w:rPr>
        <w:t>一磷酸腺苷</w:t>
      </w:r>
      <w:r w:rsidRPr="00875398">
        <w:rPr>
          <w:rFonts w:ascii="Times New Roman" w:eastAsia="仿宋_GB2312" w:hAnsi="Times New Roman" w:cs="Times New Roman"/>
          <w:bCs/>
        </w:rPr>
        <w:t>AMP(</w:t>
      </w:r>
      <w:r w:rsidRPr="00875398">
        <w:rPr>
          <w:rFonts w:ascii="Times New Roman" w:eastAsia="仿宋_GB2312" w:hAnsi="Times New Roman" w:cs="Times New Roman"/>
          <w:bCs/>
        </w:rPr>
        <w:t>腺嘌呤核糖核苷酸</w:t>
      </w:r>
      <w:r w:rsidRPr="00875398">
        <w:rPr>
          <w:rFonts w:ascii="Times New Roman" w:eastAsia="仿宋_GB2312" w:hAnsi="Times New Roman" w:cs="Times New Roman"/>
          <w:bCs/>
        </w:rPr>
        <w:t>)</w:t>
      </w:r>
      <w:r w:rsidRPr="00875398">
        <w:rPr>
          <w:rFonts w:ascii="Times New Roman" w:eastAsia="仿宋_GB2312" w:hAnsi="Times New Roman" w:cs="Times New Roman"/>
          <w:bCs/>
        </w:rPr>
        <w:t>，</w:t>
      </w:r>
      <w:r w:rsidRPr="00875398">
        <w:rPr>
          <w:rFonts w:eastAsia="仿宋_GB2312" w:hAnsi="宋体" w:cs="Times New Roman"/>
          <w:bCs/>
        </w:rPr>
        <w:t>②</w:t>
      </w:r>
      <w:r w:rsidRPr="00875398">
        <w:rPr>
          <w:rFonts w:ascii="Times New Roman" w:eastAsia="仿宋_GB2312" w:hAnsi="Times New Roman" w:cs="Times New Roman"/>
          <w:bCs/>
        </w:rPr>
        <w:t>腺嘌呤，</w:t>
      </w:r>
      <w:r w:rsidRPr="00875398">
        <w:rPr>
          <w:rFonts w:eastAsia="仿宋_GB2312" w:hAnsi="宋体" w:cs="Times New Roman"/>
          <w:bCs/>
        </w:rPr>
        <w:t>③</w:t>
      </w:r>
      <w:r w:rsidRPr="00875398">
        <w:rPr>
          <w:rFonts w:ascii="Times New Roman" w:eastAsia="仿宋_GB2312" w:hAnsi="Times New Roman" w:cs="Times New Roman"/>
          <w:bCs/>
        </w:rPr>
        <w:t>DNA</w:t>
      </w:r>
      <w:r w:rsidRPr="00875398">
        <w:rPr>
          <w:rFonts w:ascii="Times New Roman" w:eastAsia="仿宋_GB2312" w:hAnsi="Times New Roman" w:cs="Times New Roman"/>
          <w:bCs/>
        </w:rPr>
        <w:t>分子上的腺嘌呤脱氧核苷酸，</w:t>
      </w:r>
      <w:r w:rsidRPr="00875398">
        <w:rPr>
          <w:rFonts w:eastAsia="仿宋_GB2312" w:hAnsi="宋体" w:cs="Times New Roman"/>
          <w:bCs/>
        </w:rPr>
        <w:t>④</w:t>
      </w:r>
      <w:r w:rsidRPr="00875398">
        <w:rPr>
          <w:rFonts w:ascii="Times New Roman" w:eastAsia="仿宋_GB2312" w:hAnsi="Times New Roman" w:cs="Times New Roman"/>
          <w:bCs/>
        </w:rPr>
        <w:t>RNA</w:t>
      </w:r>
      <w:r w:rsidRPr="00875398">
        <w:rPr>
          <w:rFonts w:ascii="Times New Roman" w:eastAsia="仿宋_GB2312" w:hAnsi="Times New Roman" w:cs="Times New Roman"/>
          <w:bCs/>
        </w:rPr>
        <w:t>分子上的腺嘌呤核糖核苷酸，</w:t>
      </w:r>
      <w:r w:rsidRPr="00875398">
        <w:rPr>
          <w:rFonts w:eastAsia="仿宋_GB2312" w:hAnsi="宋体" w:cs="Times New Roman"/>
          <w:bCs/>
        </w:rPr>
        <w:t>⑤</w:t>
      </w:r>
      <w:r w:rsidRPr="00875398">
        <w:rPr>
          <w:rFonts w:ascii="Times New Roman" w:eastAsia="仿宋_GB2312" w:hAnsi="Times New Roman" w:cs="Times New Roman"/>
          <w:bCs/>
        </w:rPr>
        <w:t>腺苷，</w:t>
      </w:r>
      <w:r w:rsidRPr="00875398">
        <w:rPr>
          <w:rFonts w:eastAsia="仿宋_GB2312" w:hAnsi="宋体" w:cs="Times New Roman"/>
          <w:bCs/>
        </w:rPr>
        <w:t>⑥</w:t>
      </w:r>
      <w:r w:rsidRPr="00875398">
        <w:rPr>
          <w:rFonts w:ascii="Times New Roman" w:eastAsia="仿宋_GB2312" w:hAnsi="Times New Roman" w:cs="Times New Roman"/>
          <w:bCs/>
        </w:rPr>
        <w:t>腺苷。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6263005" cy="362585"/>
            <wp:effectExtent l="0" t="0" r="4445" b="0"/>
            <wp:docPr id="845" name="图片 845" descr="学霸记忆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学霸记忆.TIF"/>
                    <pic:cNvPicPr>
                      <a:picLocks noChangeAspect="1" noChangeArrowheads="1"/>
                    </pic:cNvPicPr>
                  </pic:nvPicPr>
                  <pic:blipFill>
                    <a:blip r:embed="rId40" r:link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1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是细胞内的一种高能磷酸化合物，叫作三磷酸腺苷。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2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分子的结构简式：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－</w:t>
      </w:r>
      <w:r w:rsidRPr="00875398">
        <w:rPr>
          <w:rFonts w:ascii="Times New Roman" w:hAnsi="Times New Roman" w:cs="Times New Roman"/>
          <w:bCs/>
        </w:rPr>
        <w:t>P</w:t>
      </w:r>
      <w:r w:rsidRPr="00875398">
        <w:rPr>
          <w:rFonts w:ascii="Times New Roman" w:hAnsi="Times New Roman" w:cs="Times New Roman"/>
          <w:bCs/>
        </w:rPr>
        <w:t>～</w:t>
      </w:r>
      <w:r w:rsidRPr="00875398">
        <w:rPr>
          <w:rFonts w:ascii="Times New Roman" w:hAnsi="Times New Roman" w:cs="Times New Roman"/>
          <w:bCs/>
        </w:rPr>
        <w:t>P</w:t>
      </w:r>
      <w:r w:rsidRPr="00875398">
        <w:rPr>
          <w:rFonts w:ascii="Times New Roman" w:hAnsi="Times New Roman" w:cs="Times New Roman"/>
          <w:bCs/>
        </w:rPr>
        <w:t>～</w:t>
      </w:r>
      <w:r w:rsidRPr="00875398">
        <w:rPr>
          <w:rFonts w:ascii="Times New Roman" w:hAnsi="Times New Roman" w:cs="Times New Roman"/>
          <w:bCs/>
        </w:rPr>
        <w:t>P</w:t>
      </w:r>
      <w:r w:rsidRPr="00875398">
        <w:rPr>
          <w:rFonts w:ascii="Times New Roman" w:hAnsi="Times New Roman" w:cs="Times New Roman"/>
          <w:bCs/>
        </w:rPr>
        <w:t>，</w:t>
      </w:r>
      <w:r w:rsidRPr="00875398">
        <w:rPr>
          <w:rFonts w:ascii="Times New Roman" w:hAnsi="Times New Roman" w:cs="Times New Roman"/>
          <w:bCs/>
        </w:rPr>
        <w:t>A</w:t>
      </w:r>
      <w:r w:rsidRPr="00875398">
        <w:rPr>
          <w:rFonts w:ascii="Times New Roman" w:hAnsi="Times New Roman" w:cs="Times New Roman"/>
          <w:bCs/>
        </w:rPr>
        <w:t>代表腺苷，</w:t>
      </w:r>
      <w:r w:rsidRPr="00875398">
        <w:rPr>
          <w:rFonts w:ascii="Times New Roman" w:hAnsi="Times New Roman" w:cs="Times New Roman"/>
          <w:bCs/>
        </w:rPr>
        <w:t>P</w:t>
      </w:r>
      <w:r w:rsidRPr="00875398">
        <w:rPr>
          <w:rFonts w:ascii="Times New Roman" w:hAnsi="Times New Roman" w:cs="Times New Roman"/>
          <w:bCs/>
        </w:rPr>
        <w:t>代表磷酸基团，～代表高能磷酸键。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3</w:t>
      </w:r>
      <w:r w:rsidRPr="00875398">
        <w:rPr>
          <w:rFonts w:ascii="Times New Roman" w:hAnsi="Times New Roman" w:cs="Times New Roman"/>
          <w:bCs/>
        </w:rPr>
        <w:t>．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和</w:t>
      </w:r>
      <w:r w:rsidRPr="00875398">
        <w:rPr>
          <w:rFonts w:ascii="Times New Roman" w:hAnsi="Times New Roman" w:cs="Times New Roman"/>
          <w:bCs/>
        </w:rPr>
        <w:t>ADP</w:t>
      </w:r>
      <w:r w:rsidRPr="00875398">
        <w:rPr>
          <w:rFonts w:ascii="Times New Roman" w:hAnsi="Times New Roman" w:cs="Times New Roman"/>
          <w:bCs/>
        </w:rPr>
        <w:t>之间的相互转化：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o(</w:instrText>
      </w:r>
      <w:r w:rsidRPr="00875398">
        <w:rPr>
          <w:rFonts w:ascii="ZBFH" w:hAnsi="ZBFH" w:cs="Times New Roman"/>
          <w:bCs/>
        </w:rPr>
        <w:sym w:font="ZBFH" w:char="E225"/>
      </w:r>
      <w:r w:rsidRPr="00875398">
        <w:rPr>
          <w:rFonts w:ascii="ZBFH" w:hAnsi="ZBFH" w:cs="Times New Roman"/>
          <w:bCs/>
        </w:rPr>
        <w:sym w:font="ZBFH" w:char="E229"/>
      </w:r>
      <w:r w:rsidRPr="00875398">
        <w:rPr>
          <w:rFonts w:ascii="ZBFH" w:hAnsi="ZBFH" w:cs="Times New Roman"/>
          <w:bCs/>
        </w:rPr>
        <w:sym w:font="ZBFH" w:char="E229"/>
      </w:r>
      <w:r w:rsidRPr="00875398">
        <w:rPr>
          <w:rFonts w:ascii="ZBFH" w:hAnsi="ZBFH" w:cs="Times New Roman"/>
          <w:bCs/>
        </w:rPr>
        <w:sym w:font="ZBFH" w:char="E226"/>
      </w:r>
      <w:r w:rsidRPr="00875398">
        <w:rPr>
          <w:rFonts w:ascii="Times New Roman" w:hAnsi="Times New Roman" w:cs="Times New Roman"/>
          <w:bCs/>
        </w:rPr>
        <w:instrText>,\s\up7(</w:instrText>
      </w:r>
      <w:r w:rsidRPr="00875398">
        <w:rPr>
          <w:rFonts w:ascii="Times New Roman" w:hAnsi="Times New Roman" w:cs="Times New Roman"/>
          <w:bCs/>
          <w:sz w:val="15"/>
        </w:rPr>
        <w:instrText>酶</w:instrText>
      </w:r>
      <w:r w:rsidRPr="00875398">
        <w:rPr>
          <w:rFonts w:ascii="Times New Roman" w:hAnsi="Times New Roman" w:cs="Times New Roman"/>
          <w:bCs/>
          <w:sz w:val="15"/>
        </w:rPr>
        <w:instrText>1),\s\do5(</w:instrText>
      </w:r>
      <w:r w:rsidRPr="00875398">
        <w:rPr>
          <w:rFonts w:ascii="Times New Roman" w:hAnsi="Times New Roman" w:cs="Times New Roman"/>
          <w:bCs/>
          <w:sz w:val="15"/>
        </w:rPr>
        <w:instrText>酶</w:instrText>
      </w:r>
      <w:r w:rsidRPr="00875398">
        <w:rPr>
          <w:rFonts w:ascii="Times New Roman" w:hAnsi="Times New Roman" w:cs="Times New Roman"/>
          <w:bCs/>
          <w:sz w:val="15"/>
        </w:rPr>
        <w:instrText>2</w:instrText>
      </w:r>
      <w:r w:rsidRPr="00875398">
        <w:rPr>
          <w:rFonts w:ascii="Times New Roman" w:hAnsi="Times New Roman" w:cs="Times New Roman"/>
          <w:bCs/>
        </w:rPr>
        <w:instrText>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  <w:r w:rsidRPr="00875398">
        <w:rPr>
          <w:rFonts w:ascii="Times New Roman" w:hAnsi="Times New Roman" w:cs="Times New Roman"/>
          <w:bCs/>
        </w:rPr>
        <w:t>ADP</w:t>
      </w:r>
      <w:r w:rsidRPr="00875398">
        <w:rPr>
          <w:rFonts w:ascii="Times New Roman" w:hAnsi="Times New Roman" w:cs="Times New Roman"/>
          <w:bCs/>
        </w:rPr>
        <w:t>＋</w:t>
      </w:r>
      <w:r w:rsidRPr="00875398">
        <w:rPr>
          <w:rFonts w:ascii="Times New Roman" w:hAnsi="Times New Roman" w:cs="Times New Roman"/>
          <w:bCs/>
        </w:rPr>
        <w:t>Pi</w:t>
      </w:r>
      <w:r w:rsidRPr="00875398">
        <w:rPr>
          <w:rFonts w:ascii="Times New Roman" w:hAnsi="Times New Roman" w:cs="Times New Roman"/>
          <w:bCs/>
        </w:rPr>
        <w:t>＋能量。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lastRenderedPageBreak/>
        <w:t>上述反应中，物质可逆，能量不可逆，合成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和利用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往往不是在同一时间、同一场所进行的，且是在不同酶的催化下完成的，故上述反应不是可逆反应。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4</w:t>
      </w:r>
      <w:r w:rsidRPr="00875398">
        <w:rPr>
          <w:rFonts w:ascii="Times New Roman" w:hAnsi="Times New Roman" w:cs="Times New Roman"/>
          <w:bCs/>
        </w:rPr>
        <w:t>．吸能反应伴随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的水解，放能反应伴随着</w:t>
      </w: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Times New Roman" w:hAnsi="Times New Roman" w:cs="Times New Roman"/>
          <w:bCs/>
        </w:rPr>
        <w:t>的合成。</w:t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 w:hint="eastAsia"/>
          <w:bCs/>
          <w:noProof/>
        </w:rPr>
        <w:drawing>
          <wp:inline distT="0" distB="0" distL="0" distR="0">
            <wp:extent cx="6263005" cy="362585"/>
            <wp:effectExtent l="0" t="0" r="4445" b="0"/>
            <wp:docPr id="844" name="图片 844" descr="知识构建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知识构建6.TIF"/>
                    <pic:cNvPicPr>
                      <a:picLocks noChangeAspect="1" noChangeArrowheads="1"/>
                    </pic:cNvPicPr>
                  </pic:nvPicPr>
                  <pic:blipFill>
                    <a:blip r:embed="rId42" r:link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00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7D8" w:rsidRPr="00875398" w:rsidRDefault="007D4078" w:rsidP="00B017D8">
      <w:pPr>
        <w:pStyle w:val="a6"/>
        <w:tabs>
          <w:tab w:val="left" w:pos="4305"/>
          <w:tab w:val="left" w:pos="4680"/>
          <w:tab w:val="left" w:pos="846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75398">
        <w:rPr>
          <w:rFonts w:ascii="Times New Roman" w:hAnsi="Times New Roman" w:cs="Times New Roman"/>
          <w:bCs/>
        </w:rPr>
        <w:t>ATP</w: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begin"/>
      </w:r>
      <w:r w:rsidRPr="00875398">
        <w:rPr>
          <w:rFonts w:ascii="宋体-方正超大字符集" w:eastAsia="宋体-方正超大字符集" w:hAnsi="宋体-方正超大字符集" w:cs="宋体-方正超大字符集" w:hint="eastAsia"/>
          <w:bCs/>
        </w:rPr>
        <w:instrText>eq \</w:instrText>
      </w:r>
      <w:r w:rsidRPr="00875398">
        <w:rPr>
          <w:rFonts w:ascii="Times New Roman" w:hAnsi="Times New Roman" w:cs="Times New Roman"/>
          <w:bCs/>
        </w:rPr>
        <w:instrText>b\lc\{\rc\ (\a\vs4\al\co1(ATP</w:instrText>
      </w:r>
      <w:r w:rsidRPr="00875398">
        <w:rPr>
          <w:rFonts w:ascii="Times New Roman" w:hAnsi="Times New Roman" w:cs="Times New Roman"/>
          <w:bCs/>
        </w:rPr>
        <w:instrText>的组成及作用</w:instrText>
      </w:r>
      <w:r w:rsidRPr="00875398">
        <w:rPr>
          <w:rFonts w:ascii="Times New Roman" w:hAnsi="Times New Roman" w:cs="Times New Roman"/>
          <w:bCs/>
        </w:rPr>
        <w:instrText>\b\lc\{\rc\ (\a\vs4\al\co1(</w:instrText>
      </w:r>
      <w:r w:rsidRPr="00875398">
        <w:rPr>
          <w:rFonts w:ascii="Times New Roman" w:hAnsi="Times New Roman" w:cs="Times New Roman"/>
          <w:bCs/>
        </w:rPr>
        <w:instrText>结构简式：</w:instrText>
      </w:r>
      <w:r w:rsidRPr="00875398">
        <w:rPr>
          <w:rFonts w:ascii="Times New Roman" w:hAnsi="Times New Roman" w:cs="Times New Roman"/>
          <w:bCs/>
        </w:rPr>
        <w:instrText>A—P</w:instrText>
      </w:r>
      <w:r w:rsidRPr="00875398">
        <w:rPr>
          <w:rFonts w:ascii="Times New Roman" w:hAnsi="Times New Roman" w:cs="Times New Roman"/>
          <w:bCs/>
        </w:rPr>
        <w:instrText>～</w:instrText>
      </w:r>
      <w:r w:rsidRPr="00875398">
        <w:rPr>
          <w:rFonts w:ascii="Times New Roman" w:hAnsi="Times New Roman" w:cs="Times New Roman"/>
          <w:bCs/>
        </w:rPr>
        <w:instrText>P</w:instrText>
      </w:r>
      <w:r w:rsidRPr="00875398">
        <w:rPr>
          <w:rFonts w:ascii="Times New Roman" w:hAnsi="Times New Roman" w:cs="Times New Roman"/>
          <w:bCs/>
        </w:rPr>
        <w:instrText>～</w:instrText>
      </w:r>
      <w:r w:rsidRPr="00875398">
        <w:rPr>
          <w:rFonts w:ascii="Times New Roman" w:hAnsi="Times New Roman" w:cs="Times New Roman"/>
          <w:bCs/>
        </w:rPr>
        <w:instrText>P,</w:instrText>
      </w:r>
      <w:r w:rsidRPr="00875398">
        <w:rPr>
          <w:rFonts w:ascii="Times New Roman" w:hAnsi="Times New Roman" w:cs="Times New Roman"/>
          <w:bCs/>
        </w:rPr>
        <w:instrText>含义：</w:instrText>
      </w:r>
      <w:r w:rsidRPr="00875398">
        <w:rPr>
          <w:rFonts w:hAnsi="宋体" w:cs="Times New Roman"/>
          <w:bCs/>
        </w:rPr>
        <w:instrText>“</w:instrText>
      </w:r>
      <w:r w:rsidRPr="00875398">
        <w:rPr>
          <w:rFonts w:ascii="Times New Roman" w:hAnsi="Times New Roman" w:cs="Times New Roman"/>
          <w:bCs/>
        </w:rPr>
        <w:instrText>A</w:instrText>
      </w:r>
      <w:r w:rsidRPr="00875398">
        <w:rPr>
          <w:rFonts w:hAnsi="宋体" w:cs="Times New Roman"/>
          <w:bCs/>
        </w:rPr>
        <w:instrText>”</w:instrText>
      </w:r>
      <w:r w:rsidRPr="00875398">
        <w:rPr>
          <w:rFonts w:ascii="Times New Roman" w:hAnsi="Times New Roman" w:cs="Times New Roman"/>
          <w:bCs/>
        </w:rPr>
        <w:instrText xml:space="preserve">腺苷　</w:instrText>
      </w:r>
      <w:r w:rsidRPr="00875398">
        <w:rPr>
          <w:rFonts w:hAnsi="宋体" w:cs="Times New Roman"/>
          <w:bCs/>
        </w:rPr>
        <w:instrText>“</w:instrText>
      </w:r>
      <w:r w:rsidRPr="00875398">
        <w:rPr>
          <w:rFonts w:ascii="Times New Roman" w:hAnsi="Times New Roman" w:cs="Times New Roman"/>
          <w:bCs/>
        </w:rPr>
        <w:instrText>P</w:instrText>
      </w:r>
      <w:r w:rsidRPr="00875398">
        <w:rPr>
          <w:rFonts w:hAnsi="宋体" w:cs="Times New Roman"/>
          <w:bCs/>
        </w:rPr>
        <w:instrText>”</w:instrText>
      </w:r>
      <w:r w:rsidRPr="00875398">
        <w:rPr>
          <w:rFonts w:ascii="Times New Roman" w:hAnsi="Times New Roman" w:cs="Times New Roman"/>
          <w:bCs/>
        </w:rPr>
        <w:instrText xml:space="preserve">磷酸基　</w:instrText>
      </w:r>
      <w:r w:rsidRPr="00875398">
        <w:rPr>
          <w:rFonts w:hAnsi="宋体" w:cs="Times New Roman"/>
          <w:bCs/>
        </w:rPr>
        <w:instrText>“</w:instrText>
      </w:r>
      <w:r w:rsidRPr="00875398">
        <w:rPr>
          <w:rFonts w:ascii="Times New Roman" w:hAnsi="Times New Roman" w:cs="Times New Roman"/>
          <w:bCs/>
        </w:rPr>
        <w:instrText>—</w:instrText>
      </w:r>
      <w:r w:rsidRPr="00875398">
        <w:rPr>
          <w:rFonts w:hAnsi="宋体" w:cs="Times New Roman"/>
          <w:bCs/>
        </w:rPr>
        <w:instrText>”</w:instrText>
      </w:r>
      <w:r w:rsidRPr="00875398">
        <w:rPr>
          <w:rFonts w:ascii="Times New Roman" w:hAnsi="Times New Roman" w:cs="Times New Roman"/>
          <w:bCs/>
        </w:rPr>
        <w:instrText>普通磷酸键</w:instrText>
      </w:r>
      <w:r w:rsidRPr="00875398">
        <w:rPr>
          <w:rFonts w:ascii="Times New Roman" w:hAnsi="Times New Roman" w:cs="Times New Roman"/>
          <w:bCs/>
        </w:rPr>
        <w:instrText>,</w:instrText>
      </w:r>
      <w:r w:rsidRPr="00875398">
        <w:rPr>
          <w:rFonts w:ascii="Times New Roman" w:hAnsi="Times New Roman" w:cs="Times New Roman"/>
          <w:bCs/>
        </w:rPr>
        <w:instrText xml:space="preserve">　</w:instrText>
      </w:r>
      <w:r w:rsidRPr="00875398">
        <w:rPr>
          <w:rFonts w:hAnsi="宋体" w:cs="Times New Roman"/>
          <w:bCs/>
        </w:rPr>
        <w:instrText>“</w:instrText>
      </w:r>
      <w:r w:rsidRPr="00875398">
        <w:rPr>
          <w:rFonts w:ascii="Times New Roman" w:hAnsi="Times New Roman" w:cs="Times New Roman"/>
          <w:bCs/>
        </w:rPr>
        <w:instrText>～</w:instrText>
      </w:r>
      <w:r w:rsidRPr="00875398">
        <w:rPr>
          <w:rFonts w:hAnsi="宋体" w:cs="Times New Roman"/>
          <w:bCs/>
        </w:rPr>
        <w:instrText>”</w:instrText>
      </w:r>
      <w:r w:rsidRPr="00875398">
        <w:rPr>
          <w:rFonts w:ascii="Times New Roman" w:hAnsi="Times New Roman" w:cs="Times New Roman"/>
          <w:bCs/>
        </w:rPr>
        <w:instrText>高能磷酸键</w:instrText>
      </w:r>
      <w:r w:rsidRPr="00875398">
        <w:rPr>
          <w:rFonts w:ascii="Times New Roman" w:hAnsi="Times New Roman" w:cs="Times New Roman"/>
          <w:bCs/>
        </w:rPr>
        <w:instrText>,</w:instrText>
      </w:r>
      <w:r w:rsidRPr="00875398">
        <w:rPr>
          <w:rFonts w:ascii="Times New Roman" w:hAnsi="Times New Roman" w:cs="Times New Roman"/>
          <w:bCs/>
        </w:rPr>
        <w:instrText>作用：各项生命活动的直接能源物质</w:instrText>
      </w:r>
      <w:r w:rsidRPr="00875398">
        <w:rPr>
          <w:rFonts w:ascii="Times New Roman" w:hAnsi="Times New Roman" w:cs="Times New Roman"/>
          <w:bCs/>
        </w:rPr>
        <w:instrText>)),ADP</w:instrText>
      </w:r>
      <w:r w:rsidRPr="00875398">
        <w:rPr>
          <w:rFonts w:ascii="Times New Roman" w:hAnsi="Times New Roman" w:cs="Times New Roman"/>
          <w:bCs/>
        </w:rPr>
        <w:instrText>和</w:instrText>
      </w:r>
      <w:r w:rsidRPr="00875398">
        <w:rPr>
          <w:rFonts w:ascii="Times New Roman" w:hAnsi="Times New Roman" w:cs="Times New Roman"/>
          <w:bCs/>
        </w:rPr>
        <w:instrText>ATP</w:instrText>
      </w:r>
      <w:r w:rsidRPr="00875398">
        <w:rPr>
          <w:rFonts w:ascii="Times New Roman" w:hAnsi="Times New Roman" w:cs="Times New Roman"/>
          <w:bCs/>
        </w:rPr>
        <w:instrText>的相互转化：</w:instrText>
      </w:r>
      <w:r w:rsidRPr="00875398">
        <w:rPr>
          <w:rFonts w:ascii="Times New Roman" w:hAnsi="Times New Roman" w:cs="Times New Roman"/>
          <w:bCs/>
        </w:rPr>
        <w:instrText>ATP\o(</w:instrText>
      </w:r>
      <w:r w:rsidRPr="00875398">
        <w:rPr>
          <w:rFonts w:ascii="ZBFH" w:hAnsi="ZBFH" w:cs="Times New Roman"/>
          <w:bCs/>
        </w:rPr>
        <w:sym w:font="ZBFH" w:char="E225"/>
      </w:r>
      <w:r w:rsidRPr="00875398">
        <w:rPr>
          <w:rFonts w:ascii="ZBFH" w:hAnsi="ZBFH" w:cs="Times New Roman"/>
          <w:bCs/>
        </w:rPr>
        <w:sym w:font="ZBFH" w:char="E229"/>
      </w:r>
      <w:r w:rsidRPr="00875398">
        <w:rPr>
          <w:rFonts w:ascii="ZBFH" w:hAnsi="ZBFH" w:cs="Times New Roman"/>
          <w:bCs/>
        </w:rPr>
        <w:sym w:font="ZBFH" w:char="E229"/>
      </w:r>
      <w:r w:rsidRPr="00875398">
        <w:rPr>
          <w:rFonts w:ascii="ZBFH" w:hAnsi="ZBFH" w:cs="Times New Roman"/>
          <w:bCs/>
        </w:rPr>
        <w:sym w:font="ZBFH" w:char="E226"/>
      </w:r>
      <w:r w:rsidRPr="00875398">
        <w:rPr>
          <w:rFonts w:ascii="Times New Roman" w:hAnsi="Times New Roman" w:cs="Times New Roman"/>
          <w:bCs/>
        </w:rPr>
        <w:instrText>,\s\up7(</w:instrText>
      </w:r>
      <w:r w:rsidRPr="00875398">
        <w:rPr>
          <w:rFonts w:ascii="Times New Roman" w:hAnsi="Times New Roman" w:cs="Times New Roman"/>
          <w:bCs/>
          <w:sz w:val="15"/>
        </w:rPr>
        <w:instrText>酶</w:instrText>
      </w:r>
      <w:r w:rsidRPr="00875398">
        <w:rPr>
          <w:rFonts w:ascii="Times New Roman" w:hAnsi="Times New Roman" w:cs="Times New Roman"/>
          <w:bCs/>
          <w:sz w:val="15"/>
        </w:rPr>
        <w:instrText>1),\s\do5(</w:instrText>
      </w:r>
      <w:r w:rsidRPr="00875398">
        <w:rPr>
          <w:rFonts w:ascii="Times New Roman" w:hAnsi="Times New Roman" w:cs="Times New Roman"/>
          <w:bCs/>
          <w:sz w:val="15"/>
        </w:rPr>
        <w:instrText>酶</w:instrText>
      </w:r>
      <w:r w:rsidRPr="00875398">
        <w:rPr>
          <w:rFonts w:ascii="Times New Roman" w:hAnsi="Times New Roman" w:cs="Times New Roman"/>
          <w:bCs/>
          <w:sz w:val="15"/>
        </w:rPr>
        <w:instrText>2</w:instrText>
      </w:r>
      <w:r w:rsidRPr="00875398">
        <w:rPr>
          <w:rFonts w:ascii="Times New Roman" w:hAnsi="Times New Roman" w:cs="Times New Roman"/>
          <w:bCs/>
        </w:rPr>
        <w:instrText>))ADP</w:instrText>
      </w:r>
      <w:r w:rsidRPr="00875398">
        <w:rPr>
          <w:rFonts w:ascii="Times New Roman" w:hAnsi="Times New Roman" w:cs="Times New Roman"/>
          <w:bCs/>
        </w:rPr>
        <w:instrText>＋</w:instrText>
      </w:r>
      <w:r w:rsidRPr="00875398">
        <w:rPr>
          <w:rFonts w:ascii="Times New Roman" w:hAnsi="Times New Roman" w:cs="Times New Roman"/>
          <w:bCs/>
        </w:rPr>
        <w:instrText>Pi</w:instrText>
      </w:r>
      <w:r w:rsidRPr="00875398">
        <w:rPr>
          <w:rFonts w:ascii="Times New Roman" w:hAnsi="Times New Roman" w:cs="Times New Roman"/>
          <w:bCs/>
        </w:rPr>
        <w:instrText>＋能量</w:instrText>
      </w:r>
      <w:r w:rsidRPr="00875398">
        <w:rPr>
          <w:rFonts w:ascii="Times New Roman" w:hAnsi="Times New Roman" w:cs="Times New Roman"/>
          <w:bCs/>
        </w:rPr>
        <w:instrText>,ATP</w:instrText>
      </w:r>
      <w:r w:rsidRPr="00875398">
        <w:rPr>
          <w:rFonts w:ascii="Times New Roman" w:hAnsi="Times New Roman" w:cs="Times New Roman"/>
          <w:bCs/>
        </w:rPr>
        <w:instrText>的形成途径</w:instrText>
      </w:r>
      <w:r w:rsidRPr="00875398">
        <w:rPr>
          <w:rFonts w:ascii="Times New Roman" w:hAnsi="Times New Roman" w:cs="Times New Roman"/>
          <w:bCs/>
        </w:rPr>
        <w:instrText>\b\lc\{\rc\ (\a\vs4\al\co1(</w:instrText>
      </w:r>
      <w:r w:rsidRPr="00875398">
        <w:rPr>
          <w:rFonts w:ascii="Times New Roman" w:hAnsi="Times New Roman" w:cs="Times New Roman"/>
          <w:bCs/>
        </w:rPr>
        <w:instrText>植物特有途径：光合作用</w:instrText>
      </w:r>
      <w:r w:rsidRPr="00875398">
        <w:rPr>
          <w:rFonts w:ascii="Times New Roman" w:hAnsi="Times New Roman" w:cs="Times New Roman"/>
          <w:bCs/>
        </w:rPr>
        <w:instrText>,</w:instrText>
      </w:r>
      <w:r w:rsidRPr="00875398">
        <w:rPr>
          <w:rFonts w:ascii="Times New Roman" w:hAnsi="Times New Roman" w:cs="Times New Roman"/>
          <w:bCs/>
        </w:rPr>
        <w:instrText>动植物共有途径：呼吸作用</w:instrText>
      </w:r>
      <w:r w:rsidRPr="00875398">
        <w:rPr>
          <w:rFonts w:ascii="Times New Roman" w:hAnsi="Times New Roman" w:cs="Times New Roman"/>
          <w:bCs/>
        </w:rPr>
        <w:instrText>,</w:instrText>
      </w:r>
      <w:r w:rsidRPr="00875398">
        <w:rPr>
          <w:rFonts w:ascii="Times New Roman" w:hAnsi="Times New Roman" w:cs="Times New Roman"/>
          <w:bCs/>
        </w:rPr>
        <w:instrText>动物特有途径：磷酸肌酸转化</w:instrText>
      </w:r>
      <w:r w:rsidRPr="00875398">
        <w:rPr>
          <w:rFonts w:ascii="Times New Roman" w:hAnsi="Times New Roman" w:cs="Times New Roman"/>
          <w:bCs/>
        </w:rPr>
        <w:instrText>))))</w:instrText>
      </w:r>
      <w:r w:rsidRPr="00875398">
        <w:rPr>
          <w:rFonts w:ascii="宋体-方正超大字符集" w:eastAsia="宋体-方正超大字符集" w:hAnsi="宋体-方正超大字符集" w:cs="宋体-方正超大字符集"/>
          <w:bCs/>
        </w:rPr>
        <w:fldChar w:fldCharType="end"/>
      </w:r>
    </w:p>
    <w:p w:rsidR="00207606" w:rsidRDefault="007D4078" w:rsidP="00B017D8">
      <w:r w:rsidRPr="00875398">
        <w:rPr>
          <w:bCs/>
        </w:rPr>
        <w:br w:type="page"/>
      </w:r>
    </w:p>
    <w:sectPr w:rsidR="00207606">
      <w:headerReference w:type="even" r:id="rId44"/>
      <w:headerReference w:type="default" r:id="rId45"/>
      <w:footerReference w:type="even" r:id="rId46"/>
      <w:footerReference w:type="default" r:id="rId47"/>
      <w:headerReference w:type="first" r:id="rId48"/>
      <w:footerReference w:type="first" r:id="rId4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078" w:rsidRDefault="007D4078" w:rsidP="007D4078">
      <w:r>
        <w:separator/>
      </w:r>
    </w:p>
  </w:endnote>
  <w:endnote w:type="continuationSeparator" w:id="0">
    <w:p w:rsidR="007D4078" w:rsidRDefault="007D4078" w:rsidP="007D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ZBFH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078" w:rsidRDefault="007D407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078" w:rsidRPr="007D4078" w:rsidRDefault="007D4078" w:rsidP="007D4078">
    <w:pPr>
      <w:pStyle w:val="a4"/>
    </w:pPr>
    <w:r>
      <w:rPr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078" w:rsidRDefault="007D407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078" w:rsidRDefault="007D4078" w:rsidP="007D4078">
      <w:r>
        <w:separator/>
      </w:r>
    </w:p>
  </w:footnote>
  <w:footnote w:type="continuationSeparator" w:id="0">
    <w:p w:rsidR="007D4078" w:rsidRDefault="007D4078" w:rsidP="007D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078" w:rsidRDefault="007D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078" w:rsidRPr="007D4078" w:rsidRDefault="007D4078" w:rsidP="007D4078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078" w:rsidRDefault="007D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61A"/>
    <w:rsid w:val="007D4078"/>
    <w:rsid w:val="0087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7D8"/>
    <w:pPr>
      <w:widowControl w:val="0"/>
      <w:spacing w:line="240" w:lineRule="auto"/>
      <w:jc w:val="both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360" w:lineRule="auto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widowControl/>
      <w:tabs>
        <w:tab w:val="center" w:pos="4153"/>
        <w:tab w:val="right" w:pos="8306"/>
      </w:tabs>
      <w:snapToGrid w:val="0"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pPr>
      <w:widowControl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B017D8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B017D8"/>
    <w:rPr>
      <w:rFonts w:ascii="宋体" w:hAnsi="Courier New" w:cs="Courier New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7D8"/>
    <w:pPr>
      <w:widowControl w:val="0"/>
      <w:spacing w:line="240" w:lineRule="auto"/>
      <w:jc w:val="both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360" w:lineRule="auto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widowControl/>
      <w:tabs>
        <w:tab w:val="center" w:pos="4153"/>
        <w:tab w:val="right" w:pos="8306"/>
      </w:tabs>
      <w:snapToGrid w:val="0"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pPr>
      <w:widowControl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B017D8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B017D8"/>
    <w:rPr>
      <w:rFonts w:ascii="宋体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22522;&#30784;&#30693;&#35782;.TIF" TargetMode="External"/><Relationship Id="rId18" Type="http://schemas.openxmlformats.org/officeDocument/2006/relationships/image" Target="media/image9.png"/><Relationship Id="rId26" Type="http://schemas.openxmlformats.org/officeDocument/2006/relationships/image" Target="media/image13.png"/><Relationship Id="rId39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S84.tif" TargetMode="External"/><Relationship Id="rId3" Type="http://schemas.openxmlformats.org/officeDocument/2006/relationships/settings" Target="settings.xml"/><Relationship Id="rId21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35838;&#20869;&#25506;&#31350;.TIF" TargetMode="External"/><Relationship Id="rId34" Type="http://schemas.openxmlformats.org/officeDocument/2006/relationships/image" Target="media/image17.png"/><Relationship Id="rId42" Type="http://schemas.openxmlformats.org/officeDocument/2006/relationships/image" Target="media/image21.png"/><Relationship Id="rId47" Type="http://schemas.openxmlformats.org/officeDocument/2006/relationships/footer" Target="footer2.xml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8.emf"/><Relationship Id="rId25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BY75.TIF" TargetMode="External"/><Relationship Id="rId33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BY77.TIF" TargetMode="External"/><Relationship Id="rId38" Type="http://schemas.openxmlformats.org/officeDocument/2006/relationships/image" Target="media/image19.png"/><Relationship Id="rId46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media/image7.emf"/><Relationship Id="rId20" Type="http://schemas.openxmlformats.org/officeDocument/2006/relationships/image" Target="media/image10.png"/><Relationship Id="rId29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BY76.TIF" TargetMode="External"/><Relationship Id="rId41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23398;&#38712;&#35760;&#24518;.TIF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BY70.TIF" TargetMode="External"/><Relationship Id="rId24" Type="http://schemas.openxmlformats.org/officeDocument/2006/relationships/image" Target="media/image12.png"/><Relationship Id="rId32" Type="http://schemas.openxmlformats.org/officeDocument/2006/relationships/image" Target="media/image16.png"/><Relationship Id="rId37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S83.tif" TargetMode="External"/><Relationship Id="rId40" Type="http://schemas.openxmlformats.org/officeDocument/2006/relationships/image" Target="media/image20.png"/><Relationship Id="rId45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6.emf"/><Relationship Id="rId23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BY74.TIF" TargetMode="External"/><Relationship Id="rId28" Type="http://schemas.openxmlformats.org/officeDocument/2006/relationships/image" Target="media/image14.png"/><Relationship Id="rId36" Type="http://schemas.openxmlformats.org/officeDocument/2006/relationships/image" Target="media/image18.png"/><Relationship Id="rId49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31661;&#22836;.tif" TargetMode="External"/><Relationship Id="rId31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40W.TIF" TargetMode="External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26032;&#26087;&#33033;&#32476;.TIF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20363;&#39064;.tif" TargetMode="External"/><Relationship Id="rId30" Type="http://schemas.openxmlformats.org/officeDocument/2006/relationships/image" Target="media/image15.png"/><Relationship Id="rId35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25351;&#28857;&#36855;&#27941;.TIF" TargetMode="External"/><Relationship Id="rId43" Type="http://schemas.openxmlformats.org/officeDocument/2006/relationships/image" Target="file:///E:\2018&#19979;&#21322;&#24180;&#25104;&#25165;&#20043;&#36335;\&#20154;&#25945;&#29983;&#29289;&#24517;&#20462;&#19968;\&#25104;&#25165;&#20043;&#36335;&#183;&#20154;&#25945;&#183;&#29983;&#29289;&#183;&#24517;&#20462;1&#35838;&#20214;\&#30005;&#23376;&#25945;&#21442;\&#30693;&#35782;&#26500;&#24314;6.TIF" TargetMode="External"/><Relationship Id="rId48" Type="http://schemas.openxmlformats.org/officeDocument/2006/relationships/header" Target="header3.xml"/><Relationship Id="rId8" Type="http://schemas.openxmlformats.org/officeDocument/2006/relationships/image" Target="media/image2.png"/><Relationship Id="rId51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725</Words>
  <Characters>4137</Characters>
  <Application>Microsoft Office Word</Application>
  <DocSecurity>0</DocSecurity>
  <Lines>34</Lines>
  <Paragraphs>9</Paragraphs>
  <ScaleCrop>false</ScaleCrop>
  <Manager>www.shulihua.net收集整理</Manager>
  <Company>www.shulihua.net收集整理</Company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subject>生物备课大师【全免费】</dc:subject>
  <dc:creator>生物备课大师【全免费】</dc:creator>
  <cp:keywords>生物备课大师【全免费】</cp:keywords>
  <dc:description>生物备课大师【全免费】</dc:description>
  <cp:revision>生物备课大师【全免费】</cp:revision>
  <dcterms:created xsi:type="dcterms:W3CDTF">2018-08-10T14:13:00Z</dcterms:created>
  <dcterms:modified xsi:type="dcterms:W3CDTF">2018-08-15T04:13:00Z</dcterms:modified>
  <cp:category>生物备课大师【全免费】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生物备课大师【全免费】</vt:lpwstr>
  </property>
</Properties>
</file>